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8C" w:rsidRPr="00871B8C" w:rsidRDefault="00871B8C" w:rsidP="00871B8C">
      <w:pPr>
        <w:pStyle w:val="bibliogr"/>
        <w:jc w:val="center"/>
        <w:rPr>
          <w:b/>
          <w:color w:val="000000"/>
        </w:rPr>
      </w:pPr>
      <w:r w:rsidRPr="00871B8C">
        <w:rPr>
          <w:b/>
          <w:color w:val="000000"/>
        </w:rPr>
        <w:t>Biblio Claude Rapin, 2020-2022</w:t>
      </w:r>
    </w:p>
    <w:p w:rsidR="001C4CC2" w:rsidRPr="001C4CC2" w:rsidRDefault="001C4CC2" w:rsidP="001C4CC2">
      <w:pPr>
        <w:pStyle w:val="bibliogr"/>
        <w:keepNext/>
        <w:rPr>
          <w:b/>
          <w:color w:val="000000"/>
        </w:rPr>
      </w:pPr>
      <w:r w:rsidRPr="001C4CC2">
        <w:rPr>
          <w:b/>
          <w:color w:val="000000"/>
        </w:rPr>
        <w:t xml:space="preserve">Direction </w:t>
      </w:r>
      <w:proofErr w:type="gramStart"/>
      <w:r w:rsidRPr="001C4CC2">
        <w:rPr>
          <w:b/>
          <w:color w:val="000000"/>
        </w:rPr>
        <w:t>d’ouvrage:</w:t>
      </w:r>
      <w:proofErr w:type="gramEnd"/>
    </w:p>
    <w:p w:rsidR="001C4CC2" w:rsidRPr="001C4CC2" w:rsidRDefault="001C4CC2" w:rsidP="001C4CC2">
      <w:pPr>
        <w:pStyle w:val="bibliogr"/>
      </w:pPr>
      <w:proofErr w:type="spellStart"/>
      <w:r w:rsidRPr="001C4CC2">
        <w:t>Gorshenina</w:t>
      </w:r>
      <w:proofErr w:type="spellEnd"/>
      <w:r w:rsidRPr="001C4CC2">
        <w:t xml:space="preserve"> S., Ph. </w:t>
      </w:r>
      <w:proofErr w:type="spellStart"/>
      <w:r w:rsidRPr="001C4CC2">
        <w:t>Bornet</w:t>
      </w:r>
      <w:proofErr w:type="spellEnd"/>
      <w:r w:rsidRPr="001C4CC2">
        <w:t>, M.E. Fuchs, C. Rapin (</w:t>
      </w:r>
      <w:proofErr w:type="spellStart"/>
      <w:r w:rsidRPr="001C4CC2">
        <w:t>eds</w:t>
      </w:r>
      <w:proofErr w:type="spellEnd"/>
      <w:r w:rsidRPr="001C4CC2">
        <w:t>)</w:t>
      </w:r>
      <w:r w:rsidRPr="001C4CC2">
        <w:rPr>
          <w:iCs/>
          <w:lang w:bidi="fr-FR"/>
        </w:rPr>
        <w:t>,</w:t>
      </w:r>
      <w:r w:rsidRPr="001C4CC2">
        <w:rPr>
          <w:bCs/>
          <w:lang w:bidi="fr-FR"/>
        </w:rPr>
        <w:t xml:space="preserve"> 2019 </w:t>
      </w:r>
      <w:r w:rsidRPr="001C4CC2">
        <w:t>:</w:t>
      </w:r>
      <w:r w:rsidRPr="001C4CC2">
        <w:rPr>
          <w:bCs/>
          <w:lang w:bidi="fr-FR"/>
        </w:rPr>
        <w:t xml:space="preserve"> </w:t>
      </w:r>
      <w:r w:rsidRPr="001C4CC2">
        <w:rPr>
          <w:i/>
        </w:rPr>
        <w:t xml:space="preserve">“Masters” and “Natives”, </w:t>
      </w:r>
      <w:proofErr w:type="spellStart"/>
      <w:r w:rsidRPr="001C4CC2">
        <w:rPr>
          <w:i/>
        </w:rPr>
        <w:t>Digging</w:t>
      </w:r>
      <w:proofErr w:type="spellEnd"/>
      <w:r w:rsidRPr="001C4CC2">
        <w:rPr>
          <w:i/>
        </w:rPr>
        <w:t xml:space="preserve"> the </w:t>
      </w:r>
      <w:proofErr w:type="spellStart"/>
      <w:r w:rsidRPr="001C4CC2">
        <w:rPr>
          <w:i/>
        </w:rPr>
        <w:t>Other’s</w:t>
      </w:r>
      <w:proofErr w:type="spellEnd"/>
      <w:r w:rsidRPr="001C4CC2">
        <w:rPr>
          <w:i/>
        </w:rPr>
        <w:t xml:space="preserve"> </w:t>
      </w:r>
      <w:proofErr w:type="spellStart"/>
      <w:r w:rsidRPr="001C4CC2">
        <w:rPr>
          <w:i/>
        </w:rPr>
        <w:t>Past</w:t>
      </w:r>
      <w:proofErr w:type="spellEnd"/>
      <w:r w:rsidRPr="001C4CC2">
        <w:rPr>
          <w:i/>
        </w:rPr>
        <w:t xml:space="preserve">, </w:t>
      </w:r>
      <w:proofErr w:type="spellStart"/>
      <w:r w:rsidRPr="001C4CC2">
        <w:t>Welten</w:t>
      </w:r>
      <w:proofErr w:type="spellEnd"/>
      <w:r w:rsidRPr="001C4CC2">
        <w:t xml:space="preserve"> </w:t>
      </w:r>
      <w:proofErr w:type="spellStart"/>
      <w:r w:rsidRPr="001C4CC2">
        <w:t>Süd</w:t>
      </w:r>
      <w:proofErr w:type="spellEnd"/>
      <w:r w:rsidRPr="001C4CC2">
        <w:t xml:space="preserve">- </w:t>
      </w:r>
      <w:proofErr w:type="spellStart"/>
      <w:r w:rsidRPr="001C4CC2">
        <w:t>und</w:t>
      </w:r>
      <w:proofErr w:type="spellEnd"/>
      <w:r w:rsidRPr="001C4CC2">
        <w:t xml:space="preserve"> </w:t>
      </w:r>
      <w:proofErr w:type="spellStart"/>
      <w:r w:rsidRPr="001C4CC2">
        <w:t>Zentralasiens</w:t>
      </w:r>
      <w:proofErr w:type="spellEnd"/>
      <w:r w:rsidRPr="001C4CC2">
        <w:t xml:space="preserve"> / Worlds of South and </w:t>
      </w:r>
      <w:proofErr w:type="spellStart"/>
      <w:r w:rsidRPr="001C4CC2">
        <w:t>Inner</w:t>
      </w:r>
      <w:proofErr w:type="spellEnd"/>
      <w:r w:rsidRPr="001C4CC2">
        <w:t xml:space="preserve"> Asia / Mondes de l’Asie du Sud et de l’Asie Centrale, vol. 8, Berlin / </w:t>
      </w:r>
      <w:proofErr w:type="gramStart"/>
      <w:r w:rsidRPr="001C4CC2">
        <w:t>Boston:</w:t>
      </w:r>
      <w:proofErr w:type="gramEnd"/>
      <w:r w:rsidRPr="001C4CC2">
        <w:t xml:space="preserve"> De </w:t>
      </w:r>
      <w:proofErr w:type="spellStart"/>
      <w:r w:rsidRPr="001C4CC2">
        <w:t>Gruyter</w:t>
      </w:r>
      <w:proofErr w:type="spellEnd"/>
      <w:r w:rsidRPr="001C4CC2">
        <w:t>, 383 p.</w:t>
      </w:r>
    </w:p>
    <w:p w:rsidR="001C4CC2" w:rsidRPr="001C4CC2" w:rsidRDefault="001C4CC2" w:rsidP="001C4CC2">
      <w:pPr>
        <w:pStyle w:val="bibliogr"/>
        <w:keepNext/>
        <w:rPr>
          <w:b/>
          <w:color w:val="000000"/>
        </w:rPr>
      </w:pPr>
      <w:proofErr w:type="gramStart"/>
      <w:r>
        <w:rPr>
          <w:b/>
          <w:color w:val="000000"/>
        </w:rPr>
        <w:t>Articles</w:t>
      </w:r>
      <w:r w:rsidRPr="001C4CC2">
        <w:rPr>
          <w:b/>
          <w:color w:val="000000"/>
        </w:rPr>
        <w:t>:</w:t>
      </w:r>
      <w:proofErr w:type="gramEnd"/>
    </w:p>
    <w:p w:rsidR="00E81D36" w:rsidRPr="00EE5F79" w:rsidRDefault="00E81D36" w:rsidP="00297894">
      <w:pPr>
        <w:pStyle w:val="bibliogr"/>
        <w:rPr>
          <w:color w:val="000000"/>
        </w:rPr>
      </w:pPr>
      <w:r w:rsidRPr="00EE5F79">
        <w:rPr>
          <w:color w:val="000000"/>
        </w:rPr>
        <w:t xml:space="preserve">Rapin, C. (2021) : « Les frontières en Asie centrale dans </w:t>
      </w:r>
      <w:proofErr w:type="gramStart"/>
      <w:r w:rsidRPr="00EE5F79">
        <w:rPr>
          <w:color w:val="000000"/>
        </w:rPr>
        <w:t>l’Antiquité:</w:t>
      </w:r>
      <w:proofErr w:type="gramEnd"/>
      <w:r w:rsidRPr="00EE5F79">
        <w:rPr>
          <w:color w:val="000000"/>
        </w:rPr>
        <w:t xml:space="preserve"> géographie historique de la Sogdiane d’Alexandre le Grand à Claude Ptolémée », </w:t>
      </w:r>
      <w:r w:rsidRPr="00EE5F79">
        <w:rPr>
          <w:i/>
          <w:color w:val="000000"/>
        </w:rPr>
        <w:t>in</w:t>
      </w:r>
      <w:r w:rsidRPr="00EE5F79">
        <w:rPr>
          <w:color w:val="000000"/>
        </w:rPr>
        <w:t xml:space="preserve"> A. Dan, C. Rapin, S. </w:t>
      </w:r>
      <w:proofErr w:type="spellStart"/>
      <w:r w:rsidRPr="00EE5F79">
        <w:rPr>
          <w:color w:val="000000"/>
        </w:rPr>
        <w:t>Gorshenina</w:t>
      </w:r>
      <w:proofErr w:type="spellEnd"/>
      <w:r w:rsidRPr="00EE5F79">
        <w:rPr>
          <w:color w:val="000000"/>
        </w:rPr>
        <w:t xml:space="preserve">, « Les concepts en sciences de l’Antiquité: mode d’emploi Chronique 2021 – Cartographier l’Asie », </w:t>
      </w:r>
      <w:r w:rsidRPr="00EE5F79">
        <w:rPr>
          <w:i/>
          <w:color w:val="000000"/>
        </w:rPr>
        <w:t>Dialogues d’Histoire Ancienne</w:t>
      </w:r>
      <w:r w:rsidRPr="00EE5F79">
        <w:rPr>
          <w:color w:val="000000"/>
        </w:rPr>
        <w:t>, 47/1, 322-363.</w:t>
      </w:r>
    </w:p>
    <w:p w:rsidR="00297894" w:rsidRPr="00EE5F79" w:rsidRDefault="00297894" w:rsidP="00297894">
      <w:pPr>
        <w:pStyle w:val="bibliogr"/>
        <w:rPr>
          <w:color w:val="000000"/>
        </w:rPr>
      </w:pPr>
      <w:r w:rsidRPr="00EE5F79">
        <w:rPr>
          <w:color w:val="000000"/>
          <w:lang w:bidi="he-IL"/>
        </w:rPr>
        <w:t>Rapin C. 202</w:t>
      </w:r>
      <w:r w:rsidRPr="00EE5F79">
        <w:rPr>
          <w:color w:val="000000"/>
          <w:lang w:bidi="he-IL"/>
        </w:rPr>
        <w:t>1</w:t>
      </w:r>
      <w:r w:rsidRPr="00EE5F79">
        <w:rPr>
          <w:color w:val="000000"/>
          <w:lang w:bidi="he-IL"/>
        </w:rPr>
        <w:t> : « Les Alpes dans la cartographie antique (Table de Peutinger, Strabon, Ptolémée) »</w:t>
      </w:r>
      <w:r w:rsidRPr="00EE5F79">
        <w:rPr>
          <w:color w:val="000000"/>
          <w:lang w:bidi="he-IL"/>
        </w:rPr>
        <w:t xml:space="preserve">, </w:t>
      </w:r>
      <w:r w:rsidRPr="00EE5F79">
        <w:rPr>
          <w:i/>
          <w:color w:val="000000"/>
          <w:lang w:bidi="he-IL"/>
        </w:rPr>
        <w:t>in</w:t>
      </w:r>
      <w:r w:rsidRPr="00EE5F79">
        <w:rPr>
          <w:color w:val="000000"/>
          <w:lang w:bidi="he-IL"/>
        </w:rPr>
        <w:t xml:space="preserve"> </w:t>
      </w:r>
      <w:r w:rsidRPr="00EE5F79">
        <w:rPr>
          <w:color w:val="000000"/>
        </w:rPr>
        <w:t xml:space="preserve">G.L. </w:t>
      </w:r>
      <w:proofErr w:type="spellStart"/>
      <w:r w:rsidRPr="00EE5F79">
        <w:rPr>
          <w:color w:val="000000"/>
        </w:rPr>
        <w:t>Gregori</w:t>
      </w:r>
      <w:proofErr w:type="spellEnd"/>
      <w:r w:rsidRPr="00EE5F79">
        <w:rPr>
          <w:color w:val="000000"/>
        </w:rPr>
        <w:t xml:space="preserve">, R. </w:t>
      </w:r>
      <w:proofErr w:type="spellStart"/>
      <w:r w:rsidRPr="00EE5F79">
        <w:rPr>
          <w:color w:val="000000"/>
        </w:rPr>
        <w:t>Dell’Era</w:t>
      </w:r>
      <w:proofErr w:type="spellEnd"/>
      <w:r w:rsidRPr="00EE5F79">
        <w:rPr>
          <w:color w:val="000000"/>
        </w:rPr>
        <w:t xml:space="preserve"> (</w:t>
      </w:r>
      <w:proofErr w:type="spellStart"/>
      <w:r w:rsidRPr="00EE5F79">
        <w:rPr>
          <w:color w:val="000000"/>
        </w:rPr>
        <w:t>eds</w:t>
      </w:r>
      <w:proofErr w:type="spellEnd"/>
      <w:r w:rsidRPr="00EE5F79">
        <w:rPr>
          <w:color w:val="000000"/>
        </w:rPr>
        <w:t xml:space="preserve">), </w:t>
      </w:r>
      <w:r w:rsidRPr="00EE5F79">
        <w:rPr>
          <w:i/>
          <w:color w:val="000000"/>
        </w:rPr>
        <w:t xml:space="preserve">I Romani </w:t>
      </w:r>
      <w:proofErr w:type="spellStart"/>
      <w:r w:rsidRPr="00EE5F79">
        <w:rPr>
          <w:i/>
          <w:color w:val="000000"/>
        </w:rPr>
        <w:t>nelle</w:t>
      </w:r>
      <w:proofErr w:type="spellEnd"/>
      <w:r w:rsidRPr="00EE5F79">
        <w:rPr>
          <w:i/>
          <w:color w:val="000000"/>
        </w:rPr>
        <w:t xml:space="preserve"> </w:t>
      </w:r>
      <w:proofErr w:type="spellStart"/>
      <w:r w:rsidRPr="00EE5F79">
        <w:rPr>
          <w:i/>
          <w:color w:val="000000"/>
        </w:rPr>
        <w:t>Alpi</w:t>
      </w:r>
      <w:proofErr w:type="spellEnd"/>
      <w:r w:rsidRPr="00EE5F79">
        <w:rPr>
          <w:i/>
          <w:color w:val="000000"/>
        </w:rPr>
        <w:t xml:space="preserve">. </w:t>
      </w:r>
      <w:proofErr w:type="spellStart"/>
      <w:r w:rsidRPr="00EE5F79">
        <w:rPr>
          <w:i/>
          <w:color w:val="000000"/>
        </w:rPr>
        <w:t>Storia</w:t>
      </w:r>
      <w:proofErr w:type="spellEnd"/>
      <w:r w:rsidRPr="00EE5F79">
        <w:rPr>
          <w:i/>
          <w:color w:val="000000"/>
        </w:rPr>
        <w:t xml:space="preserve">, </w:t>
      </w:r>
      <w:proofErr w:type="spellStart"/>
      <w:r w:rsidRPr="00EE5F79">
        <w:rPr>
          <w:i/>
          <w:color w:val="000000"/>
        </w:rPr>
        <w:t>epigrafia</w:t>
      </w:r>
      <w:proofErr w:type="spellEnd"/>
      <w:r w:rsidRPr="00EE5F79">
        <w:rPr>
          <w:i/>
          <w:color w:val="000000"/>
        </w:rPr>
        <w:t xml:space="preserve"> e </w:t>
      </w:r>
      <w:proofErr w:type="spellStart"/>
      <w:r w:rsidRPr="00EE5F79">
        <w:rPr>
          <w:i/>
          <w:color w:val="000000"/>
        </w:rPr>
        <w:t>archeologia</w:t>
      </w:r>
      <w:proofErr w:type="spellEnd"/>
      <w:r w:rsidRPr="00EE5F79">
        <w:rPr>
          <w:i/>
          <w:color w:val="000000"/>
        </w:rPr>
        <w:t xml:space="preserve">, épigraphie. </w:t>
      </w:r>
      <w:proofErr w:type="spellStart"/>
      <w:r w:rsidRPr="00EE5F79">
        <w:rPr>
          <w:i/>
          <w:color w:val="000000"/>
        </w:rPr>
        <w:t>Atti</w:t>
      </w:r>
      <w:proofErr w:type="spellEnd"/>
      <w:r w:rsidRPr="00EE5F79">
        <w:rPr>
          <w:i/>
          <w:color w:val="000000"/>
        </w:rPr>
        <w:t xml:space="preserve"> </w:t>
      </w:r>
      <w:proofErr w:type="spellStart"/>
      <w:r w:rsidRPr="00EE5F79">
        <w:rPr>
          <w:i/>
          <w:color w:val="000000"/>
        </w:rPr>
        <w:t>del</w:t>
      </w:r>
      <w:proofErr w:type="spellEnd"/>
      <w:r w:rsidRPr="00EE5F79">
        <w:rPr>
          <w:i/>
          <w:color w:val="000000"/>
        </w:rPr>
        <w:t xml:space="preserve"> </w:t>
      </w:r>
      <w:proofErr w:type="spellStart"/>
      <w:r w:rsidRPr="00EE5F79">
        <w:rPr>
          <w:i/>
          <w:color w:val="000000"/>
        </w:rPr>
        <w:t>Convegno</w:t>
      </w:r>
      <w:proofErr w:type="spellEnd"/>
      <w:r w:rsidRPr="00EE5F79">
        <w:rPr>
          <w:i/>
          <w:color w:val="000000"/>
        </w:rPr>
        <w:t xml:space="preserve"> </w:t>
      </w:r>
      <w:proofErr w:type="spellStart"/>
      <w:r w:rsidRPr="00EE5F79">
        <w:rPr>
          <w:i/>
          <w:color w:val="000000"/>
        </w:rPr>
        <w:t>internazionale</w:t>
      </w:r>
      <w:proofErr w:type="spellEnd"/>
      <w:r w:rsidRPr="00EE5F79">
        <w:rPr>
          <w:i/>
          <w:color w:val="000000"/>
        </w:rPr>
        <w:t xml:space="preserve">, </w:t>
      </w:r>
      <w:proofErr w:type="spellStart"/>
      <w:r w:rsidRPr="00EE5F79">
        <w:rPr>
          <w:i/>
          <w:color w:val="000000"/>
        </w:rPr>
        <w:t>Losanna</w:t>
      </w:r>
      <w:proofErr w:type="spellEnd"/>
      <w:r w:rsidRPr="00EE5F79">
        <w:rPr>
          <w:i/>
          <w:color w:val="000000"/>
        </w:rPr>
        <w:t xml:space="preserve">, 13-15 </w:t>
      </w:r>
      <w:proofErr w:type="spellStart"/>
      <w:r w:rsidRPr="00EE5F79">
        <w:rPr>
          <w:i/>
          <w:color w:val="000000"/>
        </w:rPr>
        <w:t>maggio</w:t>
      </w:r>
      <w:proofErr w:type="spellEnd"/>
      <w:r w:rsidRPr="00EE5F79">
        <w:rPr>
          <w:i/>
          <w:color w:val="000000"/>
        </w:rPr>
        <w:t xml:space="preserve"> 2019</w:t>
      </w:r>
      <w:r w:rsidRPr="00EE5F79">
        <w:rPr>
          <w:color w:val="000000"/>
        </w:rPr>
        <w:t xml:space="preserve">, </w:t>
      </w:r>
      <w:proofErr w:type="spellStart"/>
      <w:r w:rsidRPr="00EE5F79">
        <w:rPr>
          <w:color w:val="000000"/>
        </w:rPr>
        <w:t>Collana</w:t>
      </w:r>
      <w:proofErr w:type="spellEnd"/>
      <w:r w:rsidRPr="00EE5F79">
        <w:rPr>
          <w:color w:val="000000"/>
        </w:rPr>
        <w:t xml:space="preserve"> </w:t>
      </w:r>
      <w:proofErr w:type="spellStart"/>
      <w:r w:rsidRPr="00EE5F79">
        <w:rPr>
          <w:color w:val="000000"/>
        </w:rPr>
        <w:t>Convegni</w:t>
      </w:r>
      <w:proofErr w:type="spellEnd"/>
      <w:r w:rsidRPr="00EE5F79">
        <w:rPr>
          <w:color w:val="000000"/>
        </w:rPr>
        <w:t xml:space="preserve"> 51, Roma : </w:t>
      </w:r>
      <w:proofErr w:type="spellStart"/>
      <w:r w:rsidRPr="00EE5F79">
        <w:rPr>
          <w:color w:val="000000"/>
        </w:rPr>
        <w:t>Sapienza</w:t>
      </w:r>
      <w:proofErr w:type="spellEnd"/>
      <w:r w:rsidRPr="00EE5F79">
        <w:rPr>
          <w:color w:val="000000"/>
        </w:rPr>
        <w:t xml:space="preserve"> </w:t>
      </w:r>
      <w:proofErr w:type="spellStart"/>
      <w:r w:rsidRPr="00EE5F79">
        <w:rPr>
          <w:color w:val="000000"/>
        </w:rPr>
        <w:t>Università</w:t>
      </w:r>
      <w:proofErr w:type="spellEnd"/>
      <w:r w:rsidRPr="00EE5F79">
        <w:rPr>
          <w:color w:val="000000"/>
        </w:rPr>
        <w:t xml:space="preserve"> </w:t>
      </w:r>
      <w:proofErr w:type="spellStart"/>
      <w:r w:rsidRPr="00EE5F79">
        <w:rPr>
          <w:color w:val="000000"/>
        </w:rPr>
        <w:t>Editrice</w:t>
      </w:r>
      <w:proofErr w:type="spellEnd"/>
      <w:r w:rsidRPr="00EE5F79">
        <w:rPr>
          <w:color w:val="000000"/>
        </w:rPr>
        <w:t xml:space="preserve">, p. 105-155. </w:t>
      </w:r>
    </w:p>
    <w:p w:rsidR="00387252" w:rsidRPr="00EE5F79" w:rsidRDefault="00387252" w:rsidP="00A15936">
      <w:pPr>
        <w:pStyle w:val="bibliogr"/>
        <w:rPr>
          <w:color w:val="000000"/>
          <w:lang w:val="en-US"/>
        </w:rPr>
      </w:pPr>
      <w:proofErr w:type="spellStart"/>
      <w:r w:rsidRPr="00EE5F79">
        <w:rPr>
          <w:color w:val="000000"/>
          <w:lang w:val="en-US"/>
        </w:rPr>
        <w:t>Rapin</w:t>
      </w:r>
      <w:proofErr w:type="spellEnd"/>
      <w:r w:rsidRPr="00EE5F79">
        <w:rPr>
          <w:color w:val="000000"/>
          <w:lang w:val="en-US"/>
        </w:rPr>
        <w:t xml:space="preserve"> C. </w:t>
      </w:r>
      <w:r w:rsidR="008A14C5" w:rsidRPr="00EE5F79">
        <w:rPr>
          <w:color w:val="000000"/>
          <w:lang w:val="en-US"/>
        </w:rPr>
        <w:t>(</w:t>
      </w:r>
      <w:r w:rsidRPr="00EE5F79">
        <w:rPr>
          <w:color w:val="000000"/>
          <w:lang w:val="en-US"/>
        </w:rPr>
        <w:t>202</w:t>
      </w:r>
      <w:r w:rsidR="008A14C5" w:rsidRPr="00EE5F79">
        <w:rPr>
          <w:color w:val="000000"/>
          <w:lang w:val="en-US"/>
        </w:rPr>
        <w:t>1</w:t>
      </w:r>
      <w:proofErr w:type="gramStart"/>
      <w:r w:rsidR="008A14C5" w:rsidRPr="00EE5F79">
        <w:rPr>
          <w:color w:val="000000"/>
          <w:lang w:val="en-US"/>
        </w:rPr>
        <w:t>)</w:t>
      </w:r>
      <w:r w:rsidRPr="00EE5F79">
        <w:rPr>
          <w:color w:val="000000"/>
          <w:lang w:val="en-US"/>
        </w:rPr>
        <w:t> :</w:t>
      </w:r>
      <w:proofErr w:type="gramEnd"/>
      <w:r w:rsidRPr="00EE5F79">
        <w:rPr>
          <w:color w:val="000000"/>
          <w:lang w:val="en-US"/>
        </w:rPr>
        <w:t xml:space="preserve"> « Archaeological Sources : The Empire’s Northeast », </w:t>
      </w:r>
      <w:r w:rsidRPr="00EE5F79">
        <w:rPr>
          <w:i/>
          <w:color w:val="000000"/>
          <w:lang w:val="en-US"/>
        </w:rPr>
        <w:t xml:space="preserve">in </w:t>
      </w:r>
      <w:r w:rsidRPr="00EE5F79">
        <w:rPr>
          <w:color w:val="000000"/>
          <w:lang w:val="en-US"/>
        </w:rPr>
        <w:t xml:space="preserve">B. Jacobs &amp; R. </w:t>
      </w:r>
      <w:proofErr w:type="spellStart"/>
      <w:r w:rsidRPr="00EE5F79">
        <w:rPr>
          <w:color w:val="000000"/>
          <w:lang w:val="en-US"/>
        </w:rPr>
        <w:t>Rollinger</w:t>
      </w:r>
      <w:proofErr w:type="spellEnd"/>
      <w:r w:rsidRPr="00EE5F79">
        <w:rPr>
          <w:color w:val="000000"/>
          <w:lang w:val="en-US"/>
        </w:rPr>
        <w:t xml:space="preserve"> (</w:t>
      </w:r>
      <w:proofErr w:type="spellStart"/>
      <w:r w:rsidRPr="00EE5F79">
        <w:rPr>
          <w:color w:val="000000"/>
          <w:lang w:val="en-US"/>
        </w:rPr>
        <w:t>eds</w:t>
      </w:r>
      <w:proofErr w:type="spellEnd"/>
      <w:r w:rsidRPr="00EE5F79">
        <w:rPr>
          <w:color w:val="000000"/>
          <w:lang w:val="en-US"/>
        </w:rPr>
        <w:t xml:space="preserve">), </w:t>
      </w:r>
      <w:r w:rsidRPr="00EE5F79">
        <w:rPr>
          <w:i/>
          <w:color w:val="000000"/>
          <w:lang w:val="en-US"/>
        </w:rPr>
        <w:t>A Companion to the Achaemenid Persian Empire</w:t>
      </w:r>
      <w:r w:rsidRPr="00EE5F79">
        <w:rPr>
          <w:color w:val="000000"/>
          <w:lang w:val="en-US"/>
        </w:rPr>
        <w:t xml:space="preserve">. Chapter </w:t>
      </w:r>
      <w:r w:rsidR="008A14C5" w:rsidRPr="00EE5F79">
        <w:rPr>
          <w:color w:val="000000"/>
          <w:lang w:val="en-US"/>
        </w:rPr>
        <w:t>2</w:t>
      </w:r>
      <w:r w:rsidRPr="00EE5F79">
        <w:rPr>
          <w:color w:val="000000"/>
          <w:lang w:val="en-US"/>
        </w:rPr>
        <w:t>3, Blackwell Companions to the Ancient World (Blackwell Publishing)</w:t>
      </w:r>
      <w:r w:rsidR="008A14C5" w:rsidRPr="00EE5F79">
        <w:rPr>
          <w:color w:val="000000"/>
          <w:lang w:val="en-US"/>
        </w:rPr>
        <w:t xml:space="preserve">, </w:t>
      </w:r>
      <w:r w:rsidR="008A14C5" w:rsidRPr="00EE5F79">
        <w:rPr>
          <w:color w:val="000000"/>
          <w:lang w:val="en-US"/>
        </w:rPr>
        <w:t>John Wiley &amp; Sons</w:t>
      </w:r>
      <w:r w:rsidR="008A14C5" w:rsidRPr="00EE5F79">
        <w:rPr>
          <w:color w:val="000000"/>
          <w:lang w:val="en-US"/>
        </w:rPr>
        <w:t xml:space="preserve">, </w:t>
      </w:r>
      <w:r w:rsidR="008A14C5" w:rsidRPr="00EE5F79">
        <w:rPr>
          <w:color w:val="000000"/>
          <w:lang w:val="en-US"/>
        </w:rPr>
        <w:t>p. 311-323</w:t>
      </w:r>
      <w:r w:rsidRPr="00EE5F79">
        <w:rPr>
          <w:color w:val="000000"/>
          <w:lang w:val="en-US"/>
        </w:rPr>
        <w:t>.</w:t>
      </w:r>
    </w:p>
    <w:p w:rsidR="00297894" w:rsidRPr="00EE5F79" w:rsidRDefault="00297894" w:rsidP="00297894">
      <w:pPr>
        <w:pStyle w:val="bibliogr"/>
        <w:rPr>
          <w:color w:val="000000"/>
          <w:lang w:val="en-US"/>
        </w:rPr>
      </w:pPr>
      <w:proofErr w:type="spellStart"/>
      <w:r w:rsidRPr="00EE5F79">
        <w:rPr>
          <w:color w:val="000000"/>
          <w:lang w:val="en-US"/>
        </w:rPr>
        <w:t>Gorshenina</w:t>
      </w:r>
      <w:proofErr w:type="spellEnd"/>
      <w:r w:rsidRPr="00EE5F79">
        <w:rPr>
          <w:color w:val="000000"/>
          <w:lang w:val="en-US"/>
        </w:rPr>
        <w:t xml:space="preserve"> S., C. </w:t>
      </w:r>
      <w:proofErr w:type="spellStart"/>
      <w:r w:rsidRPr="00EE5F79">
        <w:rPr>
          <w:color w:val="000000"/>
          <w:lang w:val="en-US"/>
        </w:rPr>
        <w:t>Rapin</w:t>
      </w:r>
      <w:proofErr w:type="spellEnd"/>
      <w:r w:rsidRPr="00EE5F79">
        <w:rPr>
          <w:color w:val="000000"/>
          <w:lang w:val="en-US"/>
        </w:rPr>
        <w:t xml:space="preserve"> (2021</w:t>
      </w:r>
      <w:proofErr w:type="gramStart"/>
      <w:r w:rsidRPr="00EE5F79">
        <w:rPr>
          <w:color w:val="000000"/>
          <w:lang w:val="en-US"/>
        </w:rPr>
        <w:t>) :</w:t>
      </w:r>
      <w:proofErr w:type="gramEnd"/>
      <w:r w:rsidRPr="00EE5F79">
        <w:rPr>
          <w:color w:val="000000"/>
          <w:lang w:val="en-US"/>
        </w:rPr>
        <w:t xml:space="preserve"> « Hellenism with or without Alexander the Great: Russian, Soviet and Central Asian approaches », </w:t>
      </w:r>
      <w:r w:rsidRPr="00EE5F79">
        <w:rPr>
          <w:i/>
          <w:color w:val="000000"/>
          <w:lang w:val="en-US"/>
        </w:rPr>
        <w:t>in</w:t>
      </w:r>
      <w:r w:rsidRPr="00EE5F79">
        <w:rPr>
          <w:color w:val="000000"/>
          <w:lang w:val="en-US"/>
        </w:rPr>
        <w:t xml:space="preserve"> R. </w:t>
      </w:r>
      <w:proofErr w:type="spellStart"/>
      <w:r w:rsidRPr="00EE5F79">
        <w:rPr>
          <w:color w:val="000000"/>
          <w:lang w:val="en-US"/>
        </w:rPr>
        <w:t>Mairs</w:t>
      </w:r>
      <w:proofErr w:type="spellEnd"/>
      <w:r w:rsidRPr="00EE5F79">
        <w:rPr>
          <w:color w:val="000000"/>
          <w:lang w:val="en-US"/>
        </w:rPr>
        <w:t xml:space="preserve"> (ed.), </w:t>
      </w:r>
      <w:r w:rsidRPr="00EE5F79">
        <w:rPr>
          <w:i/>
          <w:color w:val="000000"/>
          <w:lang w:val="en-US"/>
        </w:rPr>
        <w:t>The Graeco-Bactrian and Indo-Greek World</w:t>
      </w:r>
      <w:r w:rsidRPr="00EE5F79">
        <w:rPr>
          <w:color w:val="000000"/>
          <w:lang w:val="en-US"/>
        </w:rPr>
        <w:t>, London: Routledge, p. 171-214.</w:t>
      </w:r>
    </w:p>
    <w:p w:rsidR="007A691B" w:rsidRPr="00EE5F79" w:rsidRDefault="007A691B" w:rsidP="007A691B">
      <w:pPr>
        <w:pStyle w:val="bibliogr"/>
        <w:rPr>
          <w:color w:val="000000"/>
        </w:rPr>
      </w:pPr>
      <w:r w:rsidRPr="00EE5F79">
        <w:rPr>
          <w:color w:val="000000"/>
        </w:rPr>
        <w:t>Rapin C., 2020 : « </w:t>
      </w:r>
      <w:proofErr w:type="spellStart"/>
      <w:r w:rsidRPr="00EE5F79">
        <w:rPr>
          <w:color w:val="000000"/>
        </w:rPr>
        <w:t>Paramedesidem</w:t>
      </w:r>
      <w:proofErr w:type="spellEnd"/>
      <w:r w:rsidRPr="00EE5F79">
        <w:rPr>
          <w:color w:val="000000"/>
        </w:rPr>
        <w:t xml:space="preserve"> : Quinte-Curce VII, 3.6 », in M. </w:t>
      </w:r>
      <w:proofErr w:type="spellStart"/>
      <w:r w:rsidRPr="00EE5F79">
        <w:rPr>
          <w:color w:val="000000"/>
        </w:rPr>
        <w:t>Aberson</w:t>
      </w:r>
      <w:proofErr w:type="spellEnd"/>
      <w:r w:rsidRPr="00EE5F79">
        <w:rPr>
          <w:color w:val="000000"/>
        </w:rPr>
        <w:t xml:space="preserve">, F. </w:t>
      </w:r>
      <w:proofErr w:type="spellStart"/>
      <w:r w:rsidRPr="00EE5F79">
        <w:rPr>
          <w:color w:val="000000"/>
        </w:rPr>
        <w:t>Dell’Oro</w:t>
      </w:r>
      <w:proofErr w:type="spellEnd"/>
      <w:r w:rsidRPr="00EE5F79">
        <w:rPr>
          <w:color w:val="000000"/>
        </w:rPr>
        <w:t xml:space="preserve">, M. </w:t>
      </w:r>
      <w:proofErr w:type="spellStart"/>
      <w:r w:rsidRPr="00EE5F79">
        <w:rPr>
          <w:color w:val="000000"/>
        </w:rPr>
        <w:t>Vaan</w:t>
      </w:r>
      <w:proofErr w:type="spellEnd"/>
      <w:r w:rsidRPr="00EE5F79">
        <w:rPr>
          <w:color w:val="000000"/>
        </w:rPr>
        <w:t xml:space="preserve">, </w:t>
      </w:r>
      <w:proofErr w:type="spellStart"/>
      <w:r w:rsidRPr="00EE5F79">
        <w:rPr>
          <w:color w:val="000000"/>
        </w:rPr>
        <w:t>Michiel</w:t>
      </w:r>
      <w:proofErr w:type="spellEnd"/>
      <w:r w:rsidRPr="00EE5F79">
        <w:rPr>
          <w:color w:val="000000"/>
        </w:rPr>
        <w:t xml:space="preserve">, A. </w:t>
      </w:r>
      <w:proofErr w:type="spellStart"/>
      <w:r w:rsidRPr="00EE5F79">
        <w:rPr>
          <w:color w:val="000000"/>
        </w:rPr>
        <w:t>Viredaz</w:t>
      </w:r>
      <w:proofErr w:type="spellEnd"/>
      <w:r w:rsidRPr="00EE5F79">
        <w:rPr>
          <w:color w:val="000000"/>
        </w:rPr>
        <w:t xml:space="preserve">, </w:t>
      </w:r>
      <w:r w:rsidRPr="00EE5F79">
        <w:rPr>
          <w:bCs/>
          <w:i/>
          <w:color w:val="000000"/>
        </w:rPr>
        <w:t>[</w:t>
      </w:r>
      <w:proofErr w:type="spellStart"/>
      <w:r w:rsidRPr="00EE5F79">
        <w:rPr>
          <w:bCs/>
          <w:i/>
          <w:color w:val="000000"/>
        </w:rPr>
        <w:t>vøːrtər</w:t>
      </w:r>
      <w:proofErr w:type="spellEnd"/>
      <w:r w:rsidRPr="00EE5F79">
        <w:rPr>
          <w:bCs/>
          <w:i/>
          <w:color w:val="000000"/>
        </w:rPr>
        <w:t>]</w:t>
      </w:r>
      <w:r w:rsidRPr="00EE5F79">
        <w:rPr>
          <w:i/>
          <w:color w:val="000000"/>
        </w:rPr>
        <w:t xml:space="preserve"> Mélanges de linguistique, de philologie et d’histoire ancienne offerts à Rudolf </w:t>
      </w:r>
      <w:proofErr w:type="spellStart"/>
      <w:r w:rsidRPr="00EE5F79">
        <w:rPr>
          <w:i/>
          <w:color w:val="000000"/>
        </w:rPr>
        <w:t>Wachter</w:t>
      </w:r>
      <w:proofErr w:type="spellEnd"/>
      <w:r w:rsidRPr="00EE5F79">
        <w:rPr>
          <w:color w:val="000000"/>
        </w:rPr>
        <w:t xml:space="preserve">, Cahiers de l’ILSL, 60, Lausanne : Université de Lausanne, p. 169-174. </w:t>
      </w:r>
    </w:p>
    <w:p w:rsidR="007A691B" w:rsidRPr="00EE5F79" w:rsidRDefault="007A691B" w:rsidP="007A691B">
      <w:pPr>
        <w:pStyle w:val="bibliogr"/>
        <w:rPr>
          <w:color w:val="000000"/>
        </w:rPr>
      </w:pPr>
      <w:r w:rsidRPr="00EE5F79">
        <w:rPr>
          <w:color w:val="000000"/>
        </w:rPr>
        <w:t xml:space="preserve">Rapin, C. </w:t>
      </w:r>
      <w:proofErr w:type="gramStart"/>
      <w:r w:rsidRPr="00EE5F79">
        <w:rPr>
          <w:color w:val="000000"/>
        </w:rPr>
        <w:t>2020:</w:t>
      </w:r>
      <w:proofErr w:type="gramEnd"/>
      <w:r w:rsidRPr="00EE5F79">
        <w:rPr>
          <w:color w:val="000000"/>
        </w:rPr>
        <w:t xml:space="preserve"> « </w:t>
      </w:r>
      <w:proofErr w:type="spellStart"/>
      <w:r w:rsidRPr="00EE5F79">
        <w:rPr>
          <w:color w:val="000000"/>
        </w:rPr>
        <w:t>Pokhod</w:t>
      </w:r>
      <w:proofErr w:type="spellEnd"/>
      <w:r w:rsidRPr="00EE5F79">
        <w:rPr>
          <w:color w:val="000000"/>
        </w:rPr>
        <w:t xml:space="preserve"> Aleksandra </w:t>
      </w:r>
      <w:proofErr w:type="spellStart"/>
      <w:r w:rsidRPr="00EE5F79">
        <w:rPr>
          <w:color w:val="000000"/>
        </w:rPr>
        <w:t>Makedonskogo</w:t>
      </w:r>
      <w:proofErr w:type="spellEnd"/>
      <w:r w:rsidRPr="00EE5F79">
        <w:rPr>
          <w:color w:val="000000"/>
        </w:rPr>
        <w:t xml:space="preserve"> </w:t>
      </w:r>
      <w:proofErr w:type="spellStart"/>
      <w:r w:rsidRPr="00EE5F79">
        <w:rPr>
          <w:color w:val="000000"/>
        </w:rPr>
        <w:t>ot</w:t>
      </w:r>
      <w:proofErr w:type="spellEnd"/>
      <w:r w:rsidRPr="00EE5F79">
        <w:rPr>
          <w:color w:val="000000"/>
        </w:rPr>
        <w:t xml:space="preserve"> </w:t>
      </w:r>
      <w:proofErr w:type="spellStart"/>
      <w:r w:rsidRPr="00EE5F79">
        <w:rPr>
          <w:color w:val="000000"/>
        </w:rPr>
        <w:t>Baktr</w:t>
      </w:r>
      <w:proofErr w:type="spellEnd"/>
      <w:r w:rsidRPr="00EE5F79">
        <w:rPr>
          <w:color w:val="000000"/>
        </w:rPr>
        <w:t xml:space="preserve"> do </w:t>
      </w:r>
      <w:proofErr w:type="spellStart"/>
      <w:r w:rsidRPr="00EE5F79">
        <w:rPr>
          <w:color w:val="000000"/>
        </w:rPr>
        <w:t>Marakand</w:t>
      </w:r>
      <w:proofErr w:type="spellEnd"/>
      <w:r w:rsidRPr="00EE5F79">
        <w:rPr>
          <w:color w:val="000000"/>
        </w:rPr>
        <w:t>/</w:t>
      </w:r>
      <w:proofErr w:type="spellStart"/>
      <w:r w:rsidRPr="00EE5F79">
        <w:rPr>
          <w:color w:val="000000"/>
        </w:rPr>
        <w:t>Zariasp</w:t>
      </w:r>
      <w:proofErr w:type="spellEnd"/>
      <w:r w:rsidRPr="00EE5F79">
        <w:rPr>
          <w:color w:val="000000"/>
        </w:rPr>
        <w:t xml:space="preserve">: </w:t>
      </w:r>
      <w:proofErr w:type="spellStart"/>
      <w:r w:rsidRPr="00EE5F79">
        <w:rPr>
          <w:color w:val="000000"/>
        </w:rPr>
        <w:t>granicy</w:t>
      </w:r>
      <w:proofErr w:type="spellEnd"/>
      <w:r w:rsidRPr="00EE5F79">
        <w:rPr>
          <w:color w:val="000000"/>
        </w:rPr>
        <w:t xml:space="preserve"> </w:t>
      </w:r>
      <w:proofErr w:type="spellStart"/>
      <w:r w:rsidRPr="00EE5F79">
        <w:rPr>
          <w:color w:val="000000"/>
        </w:rPr>
        <w:t>Sogdiany</w:t>
      </w:r>
      <w:proofErr w:type="spellEnd"/>
      <w:r w:rsidRPr="00EE5F79">
        <w:rPr>
          <w:color w:val="000000"/>
        </w:rPr>
        <w:t xml:space="preserve"> v </w:t>
      </w:r>
      <w:proofErr w:type="spellStart"/>
      <w:r w:rsidRPr="00EE5F79">
        <w:rPr>
          <w:color w:val="000000"/>
        </w:rPr>
        <w:t>istoricheskoj</w:t>
      </w:r>
      <w:proofErr w:type="spellEnd"/>
      <w:r w:rsidRPr="00EE5F79">
        <w:rPr>
          <w:color w:val="000000"/>
        </w:rPr>
        <w:t xml:space="preserve"> </w:t>
      </w:r>
      <w:proofErr w:type="spellStart"/>
      <w:r w:rsidRPr="00EE5F79">
        <w:rPr>
          <w:color w:val="000000"/>
        </w:rPr>
        <w:t>geografii</w:t>
      </w:r>
      <w:proofErr w:type="spellEnd"/>
      <w:r w:rsidRPr="00EE5F79">
        <w:rPr>
          <w:color w:val="000000"/>
        </w:rPr>
        <w:t xml:space="preserve"> » [Alexandre le Grand de Bactres à </w:t>
      </w:r>
      <w:proofErr w:type="spellStart"/>
      <w:r w:rsidRPr="00EE5F79">
        <w:rPr>
          <w:color w:val="000000"/>
        </w:rPr>
        <w:t>Maracanda</w:t>
      </w:r>
      <w:proofErr w:type="spellEnd"/>
      <w:r w:rsidRPr="00EE5F79">
        <w:rPr>
          <w:color w:val="000000"/>
        </w:rPr>
        <w:t>/</w:t>
      </w:r>
      <w:proofErr w:type="spellStart"/>
      <w:r w:rsidRPr="00EE5F79">
        <w:rPr>
          <w:color w:val="000000"/>
        </w:rPr>
        <w:t>Zariaspa</w:t>
      </w:r>
      <w:proofErr w:type="spellEnd"/>
      <w:r w:rsidRPr="00EE5F79">
        <w:rPr>
          <w:color w:val="000000"/>
        </w:rPr>
        <w:t xml:space="preserve">: les frontières de la Sogdiane dans la géographie historique], </w:t>
      </w:r>
      <w:proofErr w:type="spellStart"/>
      <w:r w:rsidRPr="00EE5F79">
        <w:rPr>
          <w:i/>
          <w:iCs/>
          <w:color w:val="000000"/>
        </w:rPr>
        <w:t>Istoriya</w:t>
      </w:r>
      <w:proofErr w:type="spellEnd"/>
      <w:r w:rsidRPr="00EE5F79">
        <w:rPr>
          <w:i/>
          <w:iCs/>
          <w:color w:val="000000"/>
        </w:rPr>
        <w:t xml:space="preserve"> i </w:t>
      </w:r>
      <w:proofErr w:type="spellStart"/>
      <w:r w:rsidRPr="00EE5F79">
        <w:rPr>
          <w:i/>
          <w:iCs/>
          <w:color w:val="000000"/>
        </w:rPr>
        <w:t>Arkheologiya</w:t>
      </w:r>
      <w:proofErr w:type="spellEnd"/>
      <w:r w:rsidRPr="00EE5F79">
        <w:rPr>
          <w:i/>
          <w:iCs/>
          <w:color w:val="000000"/>
        </w:rPr>
        <w:t xml:space="preserve"> </w:t>
      </w:r>
      <w:proofErr w:type="spellStart"/>
      <w:r w:rsidRPr="00EE5F79">
        <w:rPr>
          <w:i/>
          <w:iCs/>
          <w:color w:val="000000"/>
        </w:rPr>
        <w:t>Turana</w:t>
      </w:r>
      <w:proofErr w:type="spellEnd"/>
      <w:r w:rsidRPr="00EE5F79">
        <w:rPr>
          <w:color w:val="000000"/>
        </w:rPr>
        <w:t>, № 5, Samarkand, p. 256-287.</w:t>
      </w:r>
    </w:p>
    <w:p w:rsidR="001C4CC2" w:rsidRPr="003960DC" w:rsidRDefault="001C4CC2" w:rsidP="001C4CC2">
      <w:pPr>
        <w:pStyle w:val="bibliogr"/>
        <w:rPr>
          <w:lang w:val="en-US"/>
        </w:rPr>
      </w:pPr>
      <w:proofErr w:type="spellStart"/>
      <w:r w:rsidRPr="003960DC">
        <w:rPr>
          <w:lang w:val="en-US"/>
        </w:rPr>
        <w:t>Rapin</w:t>
      </w:r>
      <w:proofErr w:type="spellEnd"/>
      <w:r w:rsidRPr="003960DC">
        <w:rPr>
          <w:lang w:val="en-US"/>
        </w:rPr>
        <w:t xml:space="preserve"> C.</w:t>
      </w:r>
      <w:r w:rsidRPr="003960DC">
        <w:rPr>
          <w:iCs/>
          <w:lang w:val="en-US" w:bidi="fr-FR"/>
        </w:rPr>
        <w:t>,</w:t>
      </w:r>
      <w:r w:rsidRPr="003960DC">
        <w:rPr>
          <w:bCs/>
          <w:lang w:val="en-US" w:bidi="fr-FR"/>
        </w:rPr>
        <w:t xml:space="preserve"> </w:t>
      </w:r>
      <w:proofErr w:type="gramStart"/>
      <w:r w:rsidRPr="003960DC">
        <w:rPr>
          <w:bCs/>
          <w:lang w:val="en-US" w:bidi="fr-FR"/>
        </w:rPr>
        <w:t>2019 </w:t>
      </w:r>
      <w:r w:rsidRPr="003960DC">
        <w:rPr>
          <w:lang w:val="en-US"/>
        </w:rPr>
        <w:t>:</w:t>
      </w:r>
      <w:proofErr w:type="gramEnd"/>
      <w:r w:rsidRPr="003960DC">
        <w:rPr>
          <w:lang w:val="en-US"/>
        </w:rPr>
        <w:t xml:space="preserve"> « Publishing an Archaeological Discovery astride the “North”-“South” divide (On an Example from Central Asia », in S. </w:t>
      </w:r>
      <w:proofErr w:type="spellStart"/>
      <w:r w:rsidRPr="003960DC">
        <w:rPr>
          <w:lang w:val="en-US"/>
        </w:rPr>
        <w:t>Gorshenina</w:t>
      </w:r>
      <w:proofErr w:type="spellEnd"/>
      <w:r w:rsidRPr="003960DC">
        <w:rPr>
          <w:lang w:val="en-US"/>
        </w:rPr>
        <w:t xml:space="preserve">, Ph. </w:t>
      </w:r>
      <w:proofErr w:type="spellStart"/>
      <w:r w:rsidRPr="003960DC">
        <w:rPr>
          <w:lang w:val="en-US"/>
        </w:rPr>
        <w:t>Bornet</w:t>
      </w:r>
      <w:proofErr w:type="spellEnd"/>
      <w:r w:rsidRPr="003960DC">
        <w:rPr>
          <w:lang w:val="en-US"/>
        </w:rPr>
        <w:t xml:space="preserve">, M.E. Fuchs, C. </w:t>
      </w:r>
      <w:proofErr w:type="spellStart"/>
      <w:r w:rsidRPr="003960DC">
        <w:rPr>
          <w:lang w:val="en-US"/>
        </w:rPr>
        <w:t>Rapin</w:t>
      </w:r>
      <w:proofErr w:type="spellEnd"/>
      <w:r w:rsidRPr="003960DC">
        <w:rPr>
          <w:lang w:val="en-US"/>
        </w:rPr>
        <w:t xml:space="preserve"> (</w:t>
      </w:r>
      <w:proofErr w:type="spellStart"/>
      <w:r w:rsidRPr="003960DC">
        <w:rPr>
          <w:lang w:val="en-US"/>
        </w:rPr>
        <w:t>eds</w:t>
      </w:r>
      <w:proofErr w:type="spellEnd"/>
      <w:r w:rsidRPr="003960DC">
        <w:rPr>
          <w:lang w:val="en-US"/>
        </w:rPr>
        <w:t>)</w:t>
      </w:r>
      <w:r w:rsidRPr="003960DC">
        <w:rPr>
          <w:iCs/>
          <w:lang w:val="en-US" w:bidi="fr-FR"/>
        </w:rPr>
        <w:t>,</w:t>
      </w:r>
      <w:r w:rsidRPr="003960DC">
        <w:rPr>
          <w:bCs/>
          <w:lang w:val="en-US" w:bidi="fr-FR"/>
        </w:rPr>
        <w:t xml:space="preserve"> </w:t>
      </w:r>
      <w:r w:rsidRPr="003960DC">
        <w:rPr>
          <w:i/>
          <w:lang w:val="en-US"/>
        </w:rPr>
        <w:t xml:space="preserve">“Masters” and “Natives”, Digging the Other’s Past, </w:t>
      </w:r>
      <w:proofErr w:type="spellStart"/>
      <w:r w:rsidRPr="003960DC">
        <w:rPr>
          <w:lang w:val="en-US"/>
        </w:rPr>
        <w:t>Welten</w:t>
      </w:r>
      <w:proofErr w:type="spellEnd"/>
      <w:r w:rsidRPr="003960DC">
        <w:rPr>
          <w:lang w:val="en-US"/>
        </w:rPr>
        <w:t xml:space="preserve"> </w:t>
      </w:r>
      <w:proofErr w:type="spellStart"/>
      <w:r w:rsidRPr="003960DC">
        <w:rPr>
          <w:lang w:val="en-US"/>
        </w:rPr>
        <w:t>Süd</w:t>
      </w:r>
      <w:proofErr w:type="spellEnd"/>
      <w:r w:rsidRPr="003960DC">
        <w:rPr>
          <w:lang w:val="en-US"/>
        </w:rPr>
        <w:t xml:space="preserve">- und </w:t>
      </w:r>
      <w:proofErr w:type="spellStart"/>
      <w:r w:rsidRPr="003960DC">
        <w:rPr>
          <w:lang w:val="en-US"/>
        </w:rPr>
        <w:t>Zentralasiens</w:t>
      </w:r>
      <w:proofErr w:type="spellEnd"/>
      <w:r w:rsidRPr="003960DC">
        <w:rPr>
          <w:lang w:val="en-US"/>
        </w:rPr>
        <w:t xml:space="preserve"> / Worlds of South and Inner Asia / </w:t>
      </w:r>
      <w:proofErr w:type="spellStart"/>
      <w:r w:rsidRPr="003960DC">
        <w:rPr>
          <w:lang w:val="en-US"/>
        </w:rPr>
        <w:t>Mondes</w:t>
      </w:r>
      <w:proofErr w:type="spellEnd"/>
      <w:r w:rsidRPr="003960DC">
        <w:rPr>
          <w:lang w:val="en-US"/>
        </w:rPr>
        <w:t xml:space="preserve"> de </w:t>
      </w:r>
      <w:proofErr w:type="spellStart"/>
      <w:r w:rsidRPr="003960DC">
        <w:rPr>
          <w:lang w:val="en-US"/>
        </w:rPr>
        <w:t>l’Asie</w:t>
      </w:r>
      <w:proofErr w:type="spellEnd"/>
      <w:r w:rsidRPr="003960DC">
        <w:rPr>
          <w:lang w:val="en-US"/>
        </w:rPr>
        <w:t xml:space="preserve"> du Sud et de </w:t>
      </w:r>
      <w:proofErr w:type="spellStart"/>
      <w:r w:rsidRPr="003960DC">
        <w:rPr>
          <w:lang w:val="en-US"/>
        </w:rPr>
        <w:t>l’Asie</w:t>
      </w:r>
      <w:proofErr w:type="spellEnd"/>
      <w:r w:rsidRPr="003960DC">
        <w:rPr>
          <w:lang w:val="en-US"/>
        </w:rPr>
        <w:t xml:space="preserve"> Centrale, vol. 8, Berlin / Boston, De Gruyter, p. 343-366.</w:t>
      </w:r>
    </w:p>
    <w:p w:rsidR="001C4CC2" w:rsidRPr="003960DC" w:rsidRDefault="001C4CC2" w:rsidP="001C4CC2">
      <w:pPr>
        <w:pStyle w:val="bibliogr"/>
        <w:rPr>
          <w:lang w:val="en-US"/>
        </w:rPr>
      </w:pPr>
      <w:r w:rsidRPr="003960DC">
        <w:t>Rapin C. 2018 : « Aux origines de la cartographie : l’empire ach</w:t>
      </w:r>
      <w:r w:rsidRPr="003960DC">
        <w:rPr>
          <w:bCs/>
        </w:rPr>
        <w:t>é</w:t>
      </w:r>
      <w:r w:rsidRPr="003960DC">
        <w:t>m</w:t>
      </w:r>
      <w:r w:rsidRPr="003960DC">
        <w:rPr>
          <w:bCs/>
        </w:rPr>
        <w:t>é</w:t>
      </w:r>
      <w:r w:rsidRPr="003960DC">
        <w:t>nide sous Darius I et Xerx</w:t>
      </w:r>
      <w:r w:rsidRPr="003960DC">
        <w:rPr>
          <w:bCs/>
        </w:rPr>
        <w:t>è</w:t>
      </w:r>
      <w:r w:rsidRPr="003960DC">
        <w:t xml:space="preserve">s ». </w:t>
      </w:r>
      <w:r w:rsidRPr="003960DC">
        <w:rPr>
          <w:lang w:val="en-US"/>
        </w:rPr>
        <w:t xml:space="preserve">In M. </w:t>
      </w:r>
      <w:proofErr w:type="spellStart"/>
      <w:r w:rsidRPr="003960DC">
        <w:rPr>
          <w:lang w:val="en-US"/>
        </w:rPr>
        <w:t>Minardi</w:t>
      </w:r>
      <w:proofErr w:type="spellEnd"/>
      <w:r w:rsidRPr="003960DC">
        <w:rPr>
          <w:lang w:val="en-US"/>
        </w:rPr>
        <w:t xml:space="preserve"> and A. </w:t>
      </w:r>
      <w:proofErr w:type="spellStart"/>
      <w:r w:rsidRPr="003960DC">
        <w:rPr>
          <w:lang w:val="en-US"/>
        </w:rPr>
        <w:t>Ivantchik</w:t>
      </w:r>
      <w:proofErr w:type="spellEnd"/>
      <w:r w:rsidRPr="003960DC">
        <w:rPr>
          <w:lang w:val="en-US"/>
        </w:rPr>
        <w:t xml:space="preserve"> (eds.), Special Volume: </w:t>
      </w:r>
      <w:r w:rsidRPr="003960DC">
        <w:rPr>
          <w:i/>
          <w:lang w:val="en-US"/>
        </w:rPr>
        <w:t xml:space="preserve">Ancient </w:t>
      </w:r>
      <w:proofErr w:type="spellStart"/>
      <w:r w:rsidRPr="003960DC">
        <w:rPr>
          <w:i/>
          <w:lang w:val="en-US"/>
        </w:rPr>
        <w:t>Chorasmia</w:t>
      </w:r>
      <w:proofErr w:type="spellEnd"/>
      <w:r w:rsidRPr="003960DC">
        <w:rPr>
          <w:i/>
          <w:lang w:val="en-US"/>
        </w:rPr>
        <w:t>, Central Asia and the Steppes</w:t>
      </w:r>
      <w:r w:rsidRPr="003960DC">
        <w:rPr>
          <w:lang w:val="en-US"/>
        </w:rPr>
        <w:t xml:space="preserve">, Ancient Civilizations from Scythia to Siberia 24, </w:t>
      </w:r>
      <w:proofErr w:type="gramStart"/>
      <w:r w:rsidRPr="003960DC">
        <w:rPr>
          <w:lang w:val="en-US"/>
        </w:rPr>
        <w:t>Leiden :</w:t>
      </w:r>
      <w:proofErr w:type="gramEnd"/>
      <w:r w:rsidRPr="003960DC">
        <w:rPr>
          <w:lang w:val="en-US"/>
        </w:rPr>
        <w:t xml:space="preserve"> Brill, p. 1–67.</w:t>
      </w:r>
    </w:p>
    <w:p w:rsidR="001C4CC2" w:rsidRPr="003960DC" w:rsidRDefault="001C4CC2" w:rsidP="001C4CC2">
      <w:pPr>
        <w:pStyle w:val="bibliogr"/>
        <w:rPr>
          <w:color w:val="000000"/>
          <w:lang w:val="en-US"/>
        </w:rPr>
      </w:pPr>
      <w:proofErr w:type="spellStart"/>
      <w:r w:rsidRPr="003960DC">
        <w:rPr>
          <w:color w:val="000000"/>
          <w:lang w:val="en-US"/>
        </w:rPr>
        <w:t>Rapin</w:t>
      </w:r>
      <w:proofErr w:type="spellEnd"/>
      <w:r w:rsidRPr="003960DC">
        <w:rPr>
          <w:color w:val="000000"/>
          <w:lang w:val="en-US"/>
        </w:rPr>
        <w:t xml:space="preserve"> C., </w:t>
      </w:r>
      <w:proofErr w:type="gramStart"/>
      <w:r w:rsidRPr="003960DC">
        <w:rPr>
          <w:color w:val="000000"/>
          <w:lang w:val="en-US"/>
        </w:rPr>
        <w:t>2018 :</w:t>
      </w:r>
      <w:proofErr w:type="gramEnd"/>
      <w:r w:rsidRPr="003960DC">
        <w:rPr>
          <w:color w:val="000000"/>
          <w:lang w:val="en-US"/>
        </w:rPr>
        <w:t xml:space="preserve"> « On the way to Roxane 2 : Satraps and </w:t>
      </w:r>
      <w:proofErr w:type="spellStart"/>
      <w:r w:rsidRPr="003960DC">
        <w:rPr>
          <w:color w:val="000000"/>
          <w:lang w:val="en-US"/>
        </w:rPr>
        <w:t>hyparchs</w:t>
      </w:r>
      <w:proofErr w:type="spellEnd"/>
      <w:r w:rsidRPr="003960DC">
        <w:rPr>
          <w:iCs/>
          <w:color w:val="000000"/>
          <w:lang w:val="en-US"/>
        </w:rPr>
        <w:t xml:space="preserve"> </w:t>
      </w:r>
      <w:r w:rsidRPr="003960DC">
        <w:rPr>
          <w:color w:val="000000"/>
          <w:lang w:val="en-US"/>
        </w:rPr>
        <w:t xml:space="preserve">between Bactra and </w:t>
      </w:r>
      <w:proofErr w:type="spellStart"/>
      <w:r w:rsidRPr="003960DC">
        <w:rPr>
          <w:color w:val="000000"/>
          <w:lang w:val="en-US"/>
        </w:rPr>
        <w:t>Zariaspa-Maracanda</w:t>
      </w:r>
      <w:proofErr w:type="spellEnd"/>
      <w:r w:rsidRPr="003960DC">
        <w:rPr>
          <w:color w:val="000000"/>
          <w:lang w:val="en-US"/>
        </w:rPr>
        <w:t xml:space="preserve"> », in J. </w:t>
      </w:r>
      <w:r w:rsidRPr="003960DC">
        <w:rPr>
          <w:bCs/>
          <w:color w:val="000000"/>
          <w:lang w:val="en-US"/>
        </w:rPr>
        <w:t xml:space="preserve">Lhuillier, N. </w:t>
      </w:r>
      <w:proofErr w:type="spellStart"/>
      <w:r w:rsidRPr="003960DC">
        <w:rPr>
          <w:bCs/>
          <w:color w:val="000000"/>
          <w:lang w:val="en-US"/>
        </w:rPr>
        <w:t>Boroffka</w:t>
      </w:r>
      <w:proofErr w:type="spellEnd"/>
      <w:r w:rsidRPr="003960DC">
        <w:rPr>
          <w:color w:val="000000"/>
          <w:lang w:val="en-US"/>
        </w:rPr>
        <w:t xml:space="preserve"> </w:t>
      </w:r>
      <w:r w:rsidRPr="003960DC">
        <w:rPr>
          <w:bCs/>
          <w:color w:val="000000"/>
          <w:lang w:val="en-US"/>
        </w:rPr>
        <w:t>(</w:t>
      </w:r>
      <w:proofErr w:type="spellStart"/>
      <w:r w:rsidRPr="003960DC">
        <w:rPr>
          <w:bCs/>
          <w:color w:val="000000"/>
          <w:lang w:val="en-US"/>
        </w:rPr>
        <w:t>eds</w:t>
      </w:r>
      <w:proofErr w:type="spellEnd"/>
      <w:r w:rsidRPr="003960DC">
        <w:rPr>
          <w:bCs/>
          <w:color w:val="000000"/>
          <w:lang w:val="en-US"/>
        </w:rPr>
        <w:t>),</w:t>
      </w:r>
      <w:r w:rsidRPr="003960DC">
        <w:rPr>
          <w:color w:val="000000"/>
          <w:lang w:val="en-US"/>
        </w:rPr>
        <w:t xml:space="preserve"> </w:t>
      </w:r>
      <w:r w:rsidRPr="003960DC">
        <w:rPr>
          <w:i/>
          <w:iCs/>
          <w:color w:val="000000"/>
          <w:lang w:val="en-US"/>
        </w:rPr>
        <w:t>A Millennium of History : The Iron Age in Southern Central Asia (2nd and 1st millennia BC)</w:t>
      </w:r>
      <w:r w:rsidRPr="003960DC">
        <w:rPr>
          <w:iCs/>
          <w:color w:val="000000"/>
          <w:lang w:val="en-US"/>
        </w:rPr>
        <w:t>,</w:t>
      </w:r>
      <w:r w:rsidRPr="003960DC">
        <w:rPr>
          <w:i/>
          <w:iCs/>
          <w:color w:val="000000"/>
          <w:lang w:val="en-US"/>
        </w:rPr>
        <w:t xml:space="preserve"> </w:t>
      </w:r>
      <w:proofErr w:type="spellStart"/>
      <w:r w:rsidRPr="003960DC">
        <w:rPr>
          <w:color w:val="000000"/>
          <w:lang w:val="en-US"/>
        </w:rPr>
        <w:t>Archäologie</w:t>
      </w:r>
      <w:proofErr w:type="spellEnd"/>
      <w:r w:rsidRPr="003960DC">
        <w:rPr>
          <w:color w:val="000000"/>
          <w:lang w:val="en-US"/>
        </w:rPr>
        <w:t xml:space="preserve"> in Iran und </w:t>
      </w:r>
      <w:proofErr w:type="spellStart"/>
      <w:r w:rsidRPr="003960DC">
        <w:rPr>
          <w:color w:val="000000"/>
          <w:lang w:val="en-US"/>
        </w:rPr>
        <w:t>Turan</w:t>
      </w:r>
      <w:proofErr w:type="spellEnd"/>
      <w:r w:rsidRPr="003960DC">
        <w:rPr>
          <w:color w:val="000000"/>
          <w:lang w:val="en-US"/>
        </w:rPr>
        <w:t xml:space="preserve">, </w:t>
      </w:r>
      <w:proofErr w:type="spellStart"/>
      <w:r w:rsidRPr="003960DC">
        <w:rPr>
          <w:color w:val="000000"/>
          <w:lang w:val="en-US"/>
        </w:rPr>
        <w:t>Bd</w:t>
      </w:r>
      <w:proofErr w:type="spellEnd"/>
      <w:r w:rsidRPr="003960DC">
        <w:rPr>
          <w:color w:val="000000"/>
          <w:lang w:val="en-US"/>
        </w:rPr>
        <w:t xml:space="preserve"> 17; </w:t>
      </w:r>
      <w:proofErr w:type="spellStart"/>
      <w:r w:rsidRPr="003960DC">
        <w:rPr>
          <w:lang w:val="en-US"/>
        </w:rPr>
        <w:t>M</w:t>
      </w:r>
      <w:r w:rsidRPr="003960DC">
        <w:rPr>
          <w:bCs/>
          <w:lang w:val="en-US"/>
        </w:rPr>
        <w:t>é</w:t>
      </w:r>
      <w:r w:rsidRPr="003960DC">
        <w:rPr>
          <w:lang w:val="en-US"/>
        </w:rPr>
        <w:t>moires</w:t>
      </w:r>
      <w:proofErr w:type="spellEnd"/>
      <w:r w:rsidRPr="003960DC">
        <w:rPr>
          <w:lang w:val="en-US"/>
        </w:rPr>
        <w:t xml:space="preserve"> de la </w:t>
      </w:r>
      <w:proofErr w:type="spellStart"/>
      <w:r w:rsidRPr="003960DC">
        <w:rPr>
          <w:lang w:val="en-US"/>
        </w:rPr>
        <w:t>D</w:t>
      </w:r>
      <w:r w:rsidRPr="003960DC">
        <w:rPr>
          <w:bCs/>
          <w:lang w:val="en-US"/>
        </w:rPr>
        <w:t>é</w:t>
      </w:r>
      <w:r w:rsidRPr="003960DC">
        <w:rPr>
          <w:lang w:val="en-US"/>
        </w:rPr>
        <w:t>l</w:t>
      </w:r>
      <w:r w:rsidRPr="003960DC">
        <w:rPr>
          <w:bCs/>
          <w:lang w:val="en-US"/>
        </w:rPr>
        <w:t>é</w:t>
      </w:r>
      <w:r w:rsidRPr="003960DC">
        <w:rPr>
          <w:lang w:val="en-US"/>
        </w:rPr>
        <w:t>gation</w:t>
      </w:r>
      <w:proofErr w:type="spellEnd"/>
      <w:r w:rsidRPr="003960DC">
        <w:rPr>
          <w:lang w:val="en-US"/>
        </w:rPr>
        <w:t xml:space="preserve"> </w:t>
      </w:r>
      <w:proofErr w:type="spellStart"/>
      <w:r w:rsidRPr="003960DC">
        <w:rPr>
          <w:lang w:val="en-US"/>
        </w:rPr>
        <w:t>arch</w:t>
      </w:r>
      <w:r w:rsidRPr="003960DC">
        <w:rPr>
          <w:bCs/>
          <w:lang w:val="en-US"/>
        </w:rPr>
        <w:t>é</w:t>
      </w:r>
      <w:r w:rsidRPr="003960DC">
        <w:rPr>
          <w:lang w:val="en-US"/>
        </w:rPr>
        <w:t>ologique</w:t>
      </w:r>
      <w:proofErr w:type="spellEnd"/>
      <w:r w:rsidRPr="003960DC">
        <w:rPr>
          <w:lang w:val="en-US"/>
        </w:rPr>
        <w:t xml:space="preserve"> </w:t>
      </w:r>
      <w:proofErr w:type="spellStart"/>
      <w:r w:rsidRPr="003960DC">
        <w:rPr>
          <w:lang w:val="en-US"/>
        </w:rPr>
        <w:t>fran</w:t>
      </w:r>
      <w:r w:rsidRPr="003960DC">
        <w:rPr>
          <w:bCs/>
          <w:lang w:val="en-US"/>
        </w:rPr>
        <w:t>ç</w:t>
      </w:r>
      <w:r w:rsidRPr="003960DC">
        <w:rPr>
          <w:lang w:val="en-US"/>
        </w:rPr>
        <w:t>aise</w:t>
      </w:r>
      <w:proofErr w:type="spellEnd"/>
      <w:r w:rsidRPr="003960DC">
        <w:rPr>
          <w:lang w:val="en-US"/>
        </w:rPr>
        <w:t xml:space="preserve"> </w:t>
      </w:r>
      <w:proofErr w:type="spellStart"/>
      <w:r w:rsidRPr="003960DC">
        <w:rPr>
          <w:lang w:val="en-US"/>
        </w:rPr>
        <w:t>en</w:t>
      </w:r>
      <w:proofErr w:type="spellEnd"/>
      <w:r w:rsidRPr="003960DC">
        <w:rPr>
          <w:lang w:val="en-US"/>
        </w:rPr>
        <w:t xml:space="preserve"> Afghanistan, vol. 35</w:t>
      </w:r>
      <w:r w:rsidRPr="003960DC">
        <w:rPr>
          <w:color w:val="000000"/>
          <w:lang w:val="en-US"/>
        </w:rPr>
        <w:t xml:space="preserve">, </w:t>
      </w:r>
      <w:r w:rsidRPr="003960DC">
        <w:rPr>
          <w:lang w:val="en-US"/>
        </w:rPr>
        <w:t>Berlin: Dietrich Reimer Verlag, p. 257–298</w:t>
      </w:r>
      <w:r w:rsidRPr="003960DC">
        <w:rPr>
          <w:color w:val="000000"/>
          <w:lang w:val="en-US"/>
        </w:rPr>
        <w:t xml:space="preserve">. </w:t>
      </w:r>
    </w:p>
    <w:p w:rsidR="001C4CC2" w:rsidRPr="003960DC" w:rsidRDefault="001C4CC2" w:rsidP="001C4CC2">
      <w:pPr>
        <w:pStyle w:val="bibliogr"/>
        <w:rPr>
          <w:color w:val="000000"/>
          <w:lang w:val="en-US"/>
        </w:rPr>
      </w:pPr>
      <w:proofErr w:type="spellStart"/>
      <w:r w:rsidRPr="003960DC">
        <w:rPr>
          <w:color w:val="000000"/>
          <w:lang w:val="en-US"/>
        </w:rPr>
        <w:lastRenderedPageBreak/>
        <w:t>Rapin</w:t>
      </w:r>
      <w:proofErr w:type="spellEnd"/>
      <w:r w:rsidRPr="003960DC">
        <w:rPr>
          <w:color w:val="000000"/>
          <w:lang w:val="en-US"/>
        </w:rPr>
        <w:t xml:space="preserve"> C. </w:t>
      </w:r>
      <w:proofErr w:type="gramStart"/>
      <w:r w:rsidRPr="003960DC">
        <w:rPr>
          <w:color w:val="000000"/>
          <w:lang w:val="en-US"/>
        </w:rPr>
        <w:t>2018 :</w:t>
      </w:r>
      <w:proofErr w:type="gramEnd"/>
      <w:r w:rsidRPr="003960DC">
        <w:rPr>
          <w:color w:val="000000"/>
          <w:lang w:val="en-US"/>
        </w:rPr>
        <w:t xml:space="preserve"> « How Alexander entered India », « with a note on </w:t>
      </w:r>
      <w:proofErr w:type="spellStart"/>
      <w:r w:rsidRPr="003960DC">
        <w:rPr>
          <w:color w:val="000000"/>
          <w:lang w:val="en-US"/>
        </w:rPr>
        <w:t>Ortospana</w:t>
      </w:r>
      <w:proofErr w:type="spellEnd"/>
      <w:r w:rsidRPr="003960DC">
        <w:rPr>
          <w:color w:val="000000"/>
          <w:lang w:val="en-US"/>
        </w:rPr>
        <w:t xml:space="preserve"> (the ancient name of </w:t>
      </w:r>
      <w:proofErr w:type="spellStart"/>
      <w:r w:rsidRPr="003960DC">
        <w:rPr>
          <w:color w:val="000000"/>
          <w:lang w:val="en-US"/>
        </w:rPr>
        <w:t>Ghazni</w:t>
      </w:r>
      <w:proofErr w:type="spellEnd"/>
      <w:r w:rsidRPr="003960DC">
        <w:rPr>
          <w:color w:val="000000"/>
          <w:lang w:val="en-US"/>
        </w:rPr>
        <w:t xml:space="preserve"> ? », by F. </w:t>
      </w:r>
      <w:proofErr w:type="spellStart"/>
      <w:r w:rsidRPr="003960DC">
        <w:rPr>
          <w:color w:val="000000"/>
          <w:lang w:val="en-US"/>
        </w:rPr>
        <w:t>Grenet</w:t>
      </w:r>
      <w:proofErr w:type="spellEnd"/>
      <w:r w:rsidRPr="003960DC">
        <w:rPr>
          <w:color w:val="000000"/>
          <w:lang w:val="en-US"/>
        </w:rPr>
        <w:t xml:space="preserve">, </w:t>
      </w:r>
      <w:r w:rsidRPr="003960DC">
        <w:rPr>
          <w:i/>
          <w:color w:val="000000"/>
          <w:lang w:val="en-US"/>
        </w:rPr>
        <w:t>Afghanistan. The Journal of the American Institute of Afghanistan Studies</w:t>
      </w:r>
      <w:r w:rsidRPr="003960DC">
        <w:rPr>
          <w:color w:val="000000"/>
          <w:lang w:val="en-US"/>
        </w:rPr>
        <w:t xml:space="preserve">, </w:t>
      </w:r>
      <w:r w:rsidRPr="003960DC">
        <w:rPr>
          <w:lang w:val="en-US"/>
        </w:rPr>
        <w:t>1(1), p. 141–181</w:t>
      </w:r>
      <w:r w:rsidRPr="003960DC">
        <w:rPr>
          <w:color w:val="000000"/>
          <w:lang w:val="en-US"/>
        </w:rPr>
        <w:t>.</w:t>
      </w:r>
    </w:p>
    <w:p w:rsidR="001C4CC2" w:rsidRPr="00EE5F79" w:rsidRDefault="001C4CC2" w:rsidP="001C4CC2">
      <w:pPr>
        <w:pStyle w:val="bibliogr"/>
        <w:keepNext/>
        <w:rPr>
          <w:b/>
          <w:color w:val="000000"/>
        </w:rPr>
      </w:pPr>
      <w:r w:rsidRPr="00EE5F79">
        <w:rPr>
          <w:b/>
          <w:color w:val="000000"/>
        </w:rPr>
        <w:t xml:space="preserve">Sous </w:t>
      </w:r>
      <w:proofErr w:type="gramStart"/>
      <w:r w:rsidRPr="00EE5F79">
        <w:rPr>
          <w:b/>
          <w:color w:val="000000"/>
        </w:rPr>
        <w:t>presse:</w:t>
      </w:r>
      <w:proofErr w:type="gramEnd"/>
    </w:p>
    <w:p w:rsidR="000D0189" w:rsidRPr="00EE5F79" w:rsidRDefault="000D0189" w:rsidP="00A15936">
      <w:pPr>
        <w:pStyle w:val="bibliogr"/>
        <w:rPr>
          <w:b/>
          <w:color w:val="000000"/>
          <w:lang w:val="en-US"/>
        </w:rPr>
      </w:pPr>
      <w:r w:rsidRPr="001C4CC2">
        <w:rPr>
          <w:color w:val="000000"/>
        </w:rPr>
        <w:t xml:space="preserve">Rapin, C., M. </w:t>
      </w:r>
      <w:proofErr w:type="spellStart"/>
      <w:r w:rsidRPr="001C4CC2">
        <w:rPr>
          <w:color w:val="000000"/>
        </w:rPr>
        <w:t>Khasanov</w:t>
      </w:r>
      <w:proofErr w:type="spellEnd"/>
      <w:r w:rsidRPr="001C4CC2">
        <w:rPr>
          <w:color w:val="000000"/>
        </w:rPr>
        <w:t xml:space="preserve">, Sh. </w:t>
      </w:r>
      <w:proofErr w:type="spellStart"/>
      <w:r w:rsidRPr="00EE5F79">
        <w:rPr>
          <w:color w:val="000000"/>
          <w:lang w:val="en-US"/>
        </w:rPr>
        <w:t>Rakhmanov</w:t>
      </w:r>
      <w:proofErr w:type="spellEnd"/>
      <w:r w:rsidRPr="00EE5F79">
        <w:rPr>
          <w:color w:val="000000"/>
          <w:lang w:val="en-US"/>
        </w:rPr>
        <w:t xml:space="preserve"> (2022) : « The Iron Gates Wall near </w:t>
      </w:r>
      <w:proofErr w:type="spellStart"/>
      <w:r w:rsidRPr="00EE5F79">
        <w:rPr>
          <w:color w:val="000000"/>
          <w:lang w:val="en-US"/>
        </w:rPr>
        <w:t>Derbent</w:t>
      </w:r>
      <w:proofErr w:type="spellEnd"/>
      <w:r w:rsidRPr="00EE5F79">
        <w:rPr>
          <w:color w:val="000000"/>
          <w:lang w:val="en-US"/>
        </w:rPr>
        <w:t xml:space="preserve"> (Uzbekistan) from Alexander the Great to the 19th century », </w:t>
      </w:r>
      <w:r w:rsidRPr="00EE5F79">
        <w:rPr>
          <w:i/>
          <w:color w:val="000000"/>
          <w:lang w:val="en-US"/>
        </w:rPr>
        <w:t>in</w:t>
      </w:r>
      <w:r w:rsidRPr="00EE5F79">
        <w:rPr>
          <w:color w:val="000000"/>
          <w:lang w:val="en-US"/>
        </w:rPr>
        <w:t xml:space="preserve"> Chr. </w:t>
      </w:r>
      <w:proofErr w:type="spellStart"/>
      <w:r w:rsidRPr="00EE5F79">
        <w:rPr>
          <w:color w:val="000000"/>
          <w:lang w:val="en-US"/>
        </w:rPr>
        <w:t>Baumer</w:t>
      </w:r>
      <w:proofErr w:type="spellEnd"/>
      <w:r w:rsidRPr="00EE5F79">
        <w:rPr>
          <w:color w:val="000000"/>
          <w:lang w:val="en-US"/>
        </w:rPr>
        <w:t xml:space="preserve">, M. </w:t>
      </w:r>
      <w:proofErr w:type="spellStart"/>
      <w:r w:rsidRPr="00EE5F79">
        <w:rPr>
          <w:color w:val="000000"/>
          <w:lang w:val="en-US"/>
        </w:rPr>
        <w:t>Novák</w:t>
      </w:r>
      <w:proofErr w:type="spellEnd"/>
      <w:r w:rsidRPr="00EE5F79">
        <w:rPr>
          <w:color w:val="000000"/>
          <w:lang w:val="en-US"/>
        </w:rPr>
        <w:t xml:space="preserve">, S. </w:t>
      </w:r>
      <w:proofErr w:type="spellStart"/>
      <w:r w:rsidRPr="00EE5F79">
        <w:rPr>
          <w:color w:val="000000"/>
          <w:lang w:val="en-US"/>
        </w:rPr>
        <w:t>Rutishauser</w:t>
      </w:r>
      <w:proofErr w:type="spellEnd"/>
      <w:r w:rsidRPr="00EE5F79">
        <w:rPr>
          <w:color w:val="000000"/>
          <w:lang w:val="en-US"/>
        </w:rPr>
        <w:t xml:space="preserve"> (eds.), </w:t>
      </w:r>
      <w:r w:rsidRPr="00EE5F79">
        <w:rPr>
          <w:i/>
          <w:color w:val="000000"/>
          <w:lang w:val="en-US"/>
        </w:rPr>
        <w:t>Cultures</w:t>
      </w:r>
      <w:bookmarkStart w:id="0" w:name="_GoBack"/>
      <w:bookmarkEnd w:id="0"/>
      <w:r w:rsidRPr="00EE5F79">
        <w:rPr>
          <w:i/>
          <w:color w:val="000000"/>
          <w:lang w:val="en-US"/>
        </w:rPr>
        <w:t xml:space="preserve"> in Contact</w:t>
      </w:r>
      <w:r w:rsidRPr="00EE5F79">
        <w:rPr>
          <w:i/>
          <w:color w:val="000000"/>
          <w:lang w:val="en-US"/>
        </w:rPr>
        <w:t> </w:t>
      </w:r>
      <w:r w:rsidRPr="00EE5F79">
        <w:rPr>
          <w:i/>
          <w:color w:val="000000"/>
          <w:lang w:val="en-US"/>
        </w:rPr>
        <w:t>: Central Asia as Focus of Trade, Cultural Exchange and Knowledge Transmission</w:t>
      </w:r>
      <w:r w:rsidRPr="00EE5F79">
        <w:rPr>
          <w:color w:val="000000"/>
          <w:lang w:val="en-US"/>
        </w:rPr>
        <w:t>, Proceedings of the Second International Congress on Central Asian Archaeology held at the University of Bern, 13–15 February 2020 (</w:t>
      </w:r>
      <w:proofErr w:type="spellStart"/>
      <w:r w:rsidRPr="00EE5F79">
        <w:rPr>
          <w:color w:val="000000"/>
          <w:lang w:val="en-US"/>
        </w:rPr>
        <w:t>Schriften</w:t>
      </w:r>
      <w:proofErr w:type="spellEnd"/>
      <w:r w:rsidRPr="00EE5F79">
        <w:rPr>
          <w:color w:val="000000"/>
          <w:lang w:val="en-US"/>
        </w:rPr>
        <w:t xml:space="preserve"> </w:t>
      </w:r>
      <w:proofErr w:type="spellStart"/>
      <w:r w:rsidRPr="00EE5F79">
        <w:rPr>
          <w:color w:val="000000"/>
          <w:lang w:val="en-US"/>
        </w:rPr>
        <w:t>zur</w:t>
      </w:r>
      <w:proofErr w:type="spellEnd"/>
      <w:r w:rsidRPr="00EE5F79">
        <w:rPr>
          <w:color w:val="000000"/>
          <w:lang w:val="en-US"/>
        </w:rPr>
        <w:t xml:space="preserve"> </w:t>
      </w:r>
      <w:proofErr w:type="spellStart"/>
      <w:r w:rsidRPr="00EE5F79">
        <w:rPr>
          <w:color w:val="000000"/>
          <w:lang w:val="en-US"/>
        </w:rPr>
        <w:t>Vorderasiatischen</w:t>
      </w:r>
      <w:proofErr w:type="spellEnd"/>
      <w:r w:rsidRPr="00EE5F79">
        <w:rPr>
          <w:color w:val="000000"/>
          <w:lang w:val="en-US"/>
        </w:rPr>
        <w:t xml:space="preserve"> </w:t>
      </w:r>
      <w:proofErr w:type="spellStart"/>
      <w:r w:rsidRPr="00EE5F79">
        <w:rPr>
          <w:color w:val="000000"/>
          <w:lang w:val="en-US"/>
        </w:rPr>
        <w:t>Archäologie</w:t>
      </w:r>
      <w:proofErr w:type="spellEnd"/>
      <w:r w:rsidRPr="00EE5F79">
        <w:rPr>
          <w:color w:val="000000"/>
          <w:lang w:val="en-US"/>
        </w:rPr>
        <w:t>)</w:t>
      </w:r>
      <w:r w:rsidRPr="00EE5F79">
        <w:rPr>
          <w:color w:val="000000"/>
          <w:lang w:val="en-US"/>
        </w:rPr>
        <w:t>,</w:t>
      </w:r>
      <w:r w:rsidRPr="00EE5F79">
        <w:rPr>
          <w:color w:val="000000"/>
          <w:lang w:val="en-US"/>
        </w:rPr>
        <w:t xml:space="preserve"> Wiesbaden, p.</w:t>
      </w:r>
      <w:r w:rsidRPr="00EE5F79">
        <w:rPr>
          <w:color w:val="000000"/>
          <w:lang w:val="en-US"/>
        </w:rPr>
        <w:t xml:space="preserve"> 57-85.</w:t>
      </w:r>
    </w:p>
    <w:p w:rsidR="00D03C47" w:rsidRPr="00EE5F79" w:rsidRDefault="00D03C47" w:rsidP="00D03C47">
      <w:pPr>
        <w:pStyle w:val="bibliogr"/>
        <w:rPr>
          <w:color w:val="000000"/>
        </w:rPr>
      </w:pPr>
      <w:r w:rsidRPr="00EE5F79">
        <w:rPr>
          <w:color w:val="000000"/>
        </w:rPr>
        <w:t xml:space="preserve">Rapin C. (2022) : « Sources antiques sur </w:t>
      </w:r>
      <w:proofErr w:type="spellStart"/>
      <w:r w:rsidRPr="00EE5F79">
        <w:rPr>
          <w:color w:val="000000"/>
        </w:rPr>
        <w:t>Maracanda-Zariaspa</w:t>
      </w:r>
      <w:proofErr w:type="spellEnd"/>
      <w:r w:rsidRPr="00EE5F79">
        <w:rPr>
          <w:color w:val="000000"/>
        </w:rPr>
        <w:t xml:space="preserve"> (la Sogdiane entre </w:t>
      </w:r>
      <w:proofErr w:type="spellStart"/>
      <w:r w:rsidRPr="00EE5F79">
        <w:rPr>
          <w:color w:val="000000"/>
        </w:rPr>
        <w:t>Spitamène</w:t>
      </w:r>
      <w:proofErr w:type="spellEnd"/>
      <w:r w:rsidRPr="00EE5F79">
        <w:rPr>
          <w:color w:val="000000"/>
        </w:rPr>
        <w:t xml:space="preserve"> et Alexandre le Grand) », </w:t>
      </w:r>
      <w:r w:rsidRPr="00EE5F79">
        <w:rPr>
          <w:i/>
          <w:color w:val="000000"/>
        </w:rPr>
        <w:t>in</w:t>
      </w:r>
      <w:r w:rsidRPr="00EE5F79">
        <w:rPr>
          <w:color w:val="000000"/>
        </w:rPr>
        <w:t xml:space="preserve"> L. </w:t>
      </w:r>
      <w:proofErr w:type="spellStart"/>
      <w:r w:rsidRPr="00EE5F79">
        <w:rPr>
          <w:color w:val="000000"/>
        </w:rPr>
        <w:t>Colliva</w:t>
      </w:r>
      <w:proofErr w:type="spellEnd"/>
      <w:r w:rsidRPr="00EE5F79">
        <w:rPr>
          <w:color w:val="000000"/>
        </w:rPr>
        <w:t xml:space="preserve">, A. </w:t>
      </w:r>
      <w:proofErr w:type="spellStart"/>
      <w:r w:rsidRPr="00EE5F79">
        <w:rPr>
          <w:color w:val="000000"/>
        </w:rPr>
        <w:t>Filigenzi</w:t>
      </w:r>
      <w:proofErr w:type="spellEnd"/>
      <w:r w:rsidRPr="00EE5F79">
        <w:rPr>
          <w:color w:val="000000"/>
        </w:rPr>
        <w:t xml:space="preserve">, L.M. </w:t>
      </w:r>
      <w:proofErr w:type="spellStart"/>
      <w:r w:rsidRPr="00EE5F79">
        <w:rPr>
          <w:color w:val="000000"/>
        </w:rPr>
        <w:t>Olivieri</w:t>
      </w:r>
      <w:proofErr w:type="spellEnd"/>
      <w:r w:rsidRPr="00EE5F79">
        <w:rPr>
          <w:color w:val="000000"/>
        </w:rPr>
        <w:t xml:space="preserve"> (</w:t>
      </w:r>
      <w:proofErr w:type="spellStart"/>
      <w:r w:rsidRPr="00EE5F79">
        <w:rPr>
          <w:color w:val="000000"/>
        </w:rPr>
        <w:t>eds</w:t>
      </w:r>
      <w:proofErr w:type="spellEnd"/>
      <w:r w:rsidRPr="00EE5F79">
        <w:rPr>
          <w:color w:val="000000"/>
        </w:rPr>
        <w:t xml:space="preserve">), </w:t>
      </w:r>
      <w:r w:rsidRPr="00EE5F79">
        <w:rPr>
          <w:i/>
          <w:iCs/>
          <w:color w:val="000000"/>
        </w:rPr>
        <w:t xml:space="preserve">Le forme </w:t>
      </w:r>
      <w:proofErr w:type="spellStart"/>
      <w:r w:rsidRPr="00EE5F79">
        <w:rPr>
          <w:i/>
          <w:iCs/>
          <w:color w:val="000000"/>
        </w:rPr>
        <w:t>della</w:t>
      </w:r>
      <w:proofErr w:type="spellEnd"/>
      <w:r w:rsidRPr="00EE5F79">
        <w:rPr>
          <w:i/>
          <w:iCs/>
          <w:color w:val="000000"/>
        </w:rPr>
        <w:t xml:space="preserve"> </w:t>
      </w:r>
      <w:proofErr w:type="spellStart"/>
      <w:r w:rsidRPr="00EE5F79">
        <w:rPr>
          <w:i/>
          <w:iCs/>
          <w:color w:val="000000"/>
        </w:rPr>
        <w:t>città</w:t>
      </w:r>
      <w:proofErr w:type="spellEnd"/>
      <w:r w:rsidRPr="00EE5F79">
        <w:rPr>
          <w:i/>
          <w:iCs/>
          <w:color w:val="000000"/>
        </w:rPr>
        <w:t>. Iran, Asia centrale, Gandhara</w:t>
      </w:r>
      <w:r w:rsidRPr="00EE5F79">
        <w:rPr>
          <w:color w:val="000000"/>
        </w:rPr>
        <w:t xml:space="preserve"> (</w:t>
      </w:r>
      <w:proofErr w:type="spellStart"/>
      <w:r w:rsidRPr="00EE5F79">
        <w:rPr>
          <w:i/>
          <w:iCs/>
          <w:color w:val="000000"/>
        </w:rPr>
        <w:t>Serie</w:t>
      </w:r>
      <w:proofErr w:type="spellEnd"/>
      <w:r w:rsidRPr="00EE5F79">
        <w:rPr>
          <w:i/>
          <w:iCs/>
          <w:color w:val="000000"/>
        </w:rPr>
        <w:t xml:space="preserve"> Orientale Roma</w:t>
      </w:r>
      <w:r w:rsidRPr="00EE5F79">
        <w:rPr>
          <w:color w:val="000000"/>
        </w:rPr>
        <w:t xml:space="preserve"> [</w:t>
      </w:r>
      <w:r w:rsidRPr="00EE5F79">
        <w:rPr>
          <w:i/>
          <w:iCs/>
          <w:color w:val="000000"/>
        </w:rPr>
        <w:t>SOR</w:t>
      </w:r>
      <w:r w:rsidRPr="00EE5F79">
        <w:rPr>
          <w:color w:val="000000"/>
        </w:rPr>
        <w:t>]), ISMEO, Rome (à paraître).</w:t>
      </w:r>
    </w:p>
    <w:p w:rsidR="00387252" w:rsidRPr="00D03C47" w:rsidRDefault="00387252" w:rsidP="00A15936">
      <w:pPr>
        <w:rPr>
          <w:rFonts w:ascii="Times New Roman" w:hAnsi="Times New Roman" w:cs="Times New Roman"/>
          <w:color w:val="000000"/>
        </w:rPr>
      </w:pPr>
    </w:p>
    <w:sectPr w:rsidR="00387252" w:rsidRPr="00D03C47" w:rsidSect="00897B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FB1"/>
    <w:multiLevelType w:val="hybridMultilevel"/>
    <w:tmpl w:val="21B0D0C6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E2"/>
    <w:rsid w:val="00092FF5"/>
    <w:rsid w:val="000D0189"/>
    <w:rsid w:val="00143AF4"/>
    <w:rsid w:val="00197EFC"/>
    <w:rsid w:val="001C4CC2"/>
    <w:rsid w:val="001F52D2"/>
    <w:rsid w:val="0020732D"/>
    <w:rsid w:val="00297894"/>
    <w:rsid w:val="00387252"/>
    <w:rsid w:val="0039436A"/>
    <w:rsid w:val="004422B3"/>
    <w:rsid w:val="0053283A"/>
    <w:rsid w:val="00671083"/>
    <w:rsid w:val="006B7E93"/>
    <w:rsid w:val="0073250F"/>
    <w:rsid w:val="007A691B"/>
    <w:rsid w:val="007F622F"/>
    <w:rsid w:val="00871B8C"/>
    <w:rsid w:val="008874AB"/>
    <w:rsid w:val="00897BFE"/>
    <w:rsid w:val="008A14C5"/>
    <w:rsid w:val="009E36E2"/>
    <w:rsid w:val="00A15936"/>
    <w:rsid w:val="00AD4108"/>
    <w:rsid w:val="00BA08E8"/>
    <w:rsid w:val="00D03C47"/>
    <w:rsid w:val="00D90DCE"/>
    <w:rsid w:val="00DE3166"/>
    <w:rsid w:val="00E81D36"/>
    <w:rsid w:val="00EE5F79"/>
    <w:rsid w:val="00F4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CE443"/>
  <w15:chartTrackingRefBased/>
  <w15:docId w15:val="{4E61A33B-2D70-BF43-9928-B0599B9D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40" w:after="4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25">
    <w:name w:val="Pa25"/>
    <w:basedOn w:val="Normal"/>
    <w:next w:val="Normal"/>
    <w:uiPriority w:val="99"/>
    <w:rsid w:val="00671083"/>
    <w:pPr>
      <w:autoSpaceDE w:val="0"/>
      <w:autoSpaceDN w:val="0"/>
      <w:adjustRightInd w:val="0"/>
      <w:spacing w:before="0" w:after="0" w:line="301" w:lineRule="atLeast"/>
      <w:ind w:firstLine="0"/>
      <w:jc w:val="left"/>
    </w:pPr>
    <w:rPr>
      <w:rFonts w:ascii="Palatino Linotype" w:hAnsi="Palatino Linotype"/>
    </w:rPr>
  </w:style>
  <w:style w:type="paragraph" w:customStyle="1" w:styleId="bibliogr">
    <w:name w:val="bibliogr"/>
    <w:basedOn w:val="Normal"/>
    <w:rsid w:val="00BA08E8"/>
    <w:pPr>
      <w:spacing w:before="80" w:after="0" w:line="280" w:lineRule="atLeast"/>
      <w:ind w:left="567" w:hanging="567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E8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CLR</dc:creator>
  <cp:keywords/>
  <dc:description/>
  <cp:lastModifiedBy>CLR</cp:lastModifiedBy>
  <cp:revision>11</cp:revision>
  <dcterms:created xsi:type="dcterms:W3CDTF">2022-06-12T09:46:00Z</dcterms:created>
  <dcterms:modified xsi:type="dcterms:W3CDTF">2022-06-12T22:11:00Z</dcterms:modified>
</cp:coreProperties>
</file>