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3FF61" w14:textId="77777777" w:rsidR="006C4FCF" w:rsidRDefault="002E2487" w:rsidP="002E2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r>
        <w:rPr>
          <w:rFonts w:eastAsia="Times New Roman" w:cstheme="minorHAnsi"/>
          <w:b/>
        </w:rPr>
        <w:t>Séminaire</w:t>
      </w:r>
      <w:r w:rsidR="006C4FCF">
        <w:rPr>
          <w:rFonts w:eastAsia="Times New Roman" w:cstheme="minorHAnsi"/>
          <w:b/>
        </w:rPr>
        <w:t xml:space="preserve"> « </w:t>
      </w:r>
      <w:r>
        <w:rPr>
          <w:rFonts w:eastAsia="Times New Roman" w:cstheme="minorHAnsi"/>
          <w:b/>
        </w:rPr>
        <w:t>Archéologie</w:t>
      </w:r>
      <w:r w:rsidR="006C4FCF">
        <w:rPr>
          <w:rFonts w:eastAsia="Times New Roman" w:cstheme="minorHAnsi"/>
          <w:b/>
        </w:rPr>
        <w:t xml:space="preserve"> et </w:t>
      </w:r>
      <w:r>
        <w:rPr>
          <w:rFonts w:eastAsia="Times New Roman" w:cstheme="minorHAnsi"/>
          <w:b/>
        </w:rPr>
        <w:t>Paléoenvironnements</w:t>
      </w:r>
      <w:r w:rsidR="006C4FCF">
        <w:rPr>
          <w:rFonts w:eastAsia="Times New Roman" w:cstheme="minorHAnsi"/>
          <w:b/>
        </w:rPr>
        <w:t xml:space="preserve"> insulaire : </w:t>
      </w:r>
      <w:r w:rsidR="00F144DE">
        <w:rPr>
          <w:rFonts w:eastAsia="Times New Roman" w:cstheme="minorHAnsi"/>
          <w:b/>
        </w:rPr>
        <w:t>regards croisés sur</w:t>
      </w:r>
      <w:r w:rsidR="006C4FCF">
        <w:rPr>
          <w:rFonts w:eastAsia="Times New Roman" w:cstheme="minorHAnsi"/>
          <w:b/>
        </w:rPr>
        <w:t xml:space="preserve"> la </w:t>
      </w:r>
      <w:r>
        <w:rPr>
          <w:rFonts w:eastAsia="Times New Roman" w:cstheme="minorHAnsi"/>
          <w:b/>
        </w:rPr>
        <w:t>vallée</w:t>
      </w:r>
      <w:r w:rsidR="005E33D1">
        <w:rPr>
          <w:rFonts w:eastAsia="Times New Roman" w:cstheme="minorHAnsi"/>
          <w:b/>
        </w:rPr>
        <w:t xml:space="preserve"> du Taravu (Corse sud-occidentale</w:t>
      </w:r>
      <w:r w:rsidR="006C4FCF">
        <w:rPr>
          <w:rFonts w:eastAsia="Times New Roman" w:cstheme="minorHAnsi"/>
          <w:b/>
        </w:rPr>
        <w:t>)</w:t>
      </w:r>
    </w:p>
    <w:p w14:paraId="55E8DC44" w14:textId="77777777" w:rsidR="002E2487" w:rsidRDefault="002E2487" w:rsidP="002E2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p>
    <w:p w14:paraId="001B7E23" w14:textId="2BF54B81" w:rsidR="006C6095" w:rsidRPr="006C6095" w:rsidRDefault="002E2487" w:rsidP="006C6095">
      <w:pPr>
        <w:jc w:val="both"/>
        <w:rPr>
          <w:rFonts w:eastAsia="Times New Roman" w:cstheme="minorHAnsi"/>
          <w:lang w:val="en-US"/>
        </w:rPr>
      </w:pPr>
      <w:r w:rsidRPr="0067241E">
        <w:rPr>
          <w:rFonts w:eastAsia="Times New Roman" w:cstheme="minorHAnsi"/>
          <w:lang w:val="en-US"/>
        </w:rPr>
        <w:t>Vella Marc-Antoine (</w:t>
      </w:r>
      <w:r w:rsidR="0067241E" w:rsidRPr="001435B0">
        <w:rPr>
          <w:lang w:val="en-US"/>
        </w:rPr>
        <w:t>Archaeological Research Unit, Department of H</w:t>
      </w:r>
      <w:r w:rsidR="0067241E">
        <w:rPr>
          <w:lang w:val="en-US"/>
        </w:rPr>
        <w:t xml:space="preserve">istory and Archaeology, University of Cyprus, </w:t>
      </w:r>
      <w:r w:rsidR="0067241E" w:rsidRPr="001435B0">
        <w:rPr>
          <w:rFonts w:ascii="Calibri" w:eastAsia="Times New Roman" w:hAnsi="Calibri" w:cs="Calibri"/>
          <w:bCs/>
          <w:lang w:val="en-US"/>
        </w:rPr>
        <w:t>12 Gladstone Street, 1095 Nicosia, Cyprus</w:t>
      </w:r>
      <w:r w:rsidRPr="0067241E">
        <w:rPr>
          <w:rFonts w:eastAsia="Times New Roman" w:cstheme="minorHAnsi"/>
          <w:lang w:val="en-US"/>
        </w:rPr>
        <w:t>)</w:t>
      </w:r>
      <w:r w:rsidR="006C6095">
        <w:rPr>
          <w:rFonts w:eastAsia="Times New Roman" w:cstheme="minorHAnsi"/>
          <w:lang w:val="en-US"/>
        </w:rPr>
        <w:t xml:space="preserve">, </w:t>
      </w:r>
      <w:r w:rsidR="006C6095" w:rsidRPr="006C6095">
        <w:rPr>
          <w:rFonts w:eastAsia="Times New Roman" w:cstheme="minorHAnsi"/>
          <w:lang w:val="en-US"/>
        </w:rPr>
        <w:t>mav.vella@gmail.com</w:t>
      </w:r>
      <w:r w:rsidR="006C6095">
        <w:rPr>
          <w:rFonts w:eastAsia="Times New Roman" w:cstheme="minorHAnsi"/>
          <w:lang w:val="en-US"/>
        </w:rPr>
        <w:t xml:space="preserve">, </w:t>
      </w:r>
      <w:r w:rsidR="006C6095" w:rsidRPr="006C6095">
        <w:rPr>
          <w:rFonts w:eastAsia="Times New Roman" w:cstheme="minorHAnsi"/>
          <w:lang w:val="en-US"/>
        </w:rPr>
        <w:t>https://www.researchgate.net/profile/Marc-Antoine-Vella</w:t>
      </w:r>
    </w:p>
    <w:p w14:paraId="62B84796" w14:textId="44BAEA0D" w:rsidR="002E2487" w:rsidRPr="00DA229B" w:rsidRDefault="002E2487" w:rsidP="006C6095">
      <w:pPr>
        <w:jc w:val="both"/>
        <w:rPr>
          <w:lang w:val="it-IT"/>
        </w:rPr>
      </w:pPr>
      <w:r w:rsidRPr="002E2487">
        <w:rPr>
          <w:rFonts w:eastAsia="Times New Roman"/>
        </w:rPr>
        <w:t>Kewin Peche-Quilichini</w:t>
      </w:r>
      <w:r>
        <w:rPr>
          <w:rFonts w:eastAsia="Times New Roman"/>
        </w:rPr>
        <w:t xml:space="preserve"> (</w:t>
      </w:r>
      <w:r w:rsidR="005B385A">
        <w:t xml:space="preserve">ASM - Archéologie des Sociétés Méditerranéennes, UMR5140, Univ. </w:t>
      </w:r>
      <w:r w:rsidR="005B385A" w:rsidRPr="00DA229B">
        <w:rPr>
          <w:lang w:val="it-IT"/>
        </w:rPr>
        <w:t xml:space="preserve">Paul-Valéry Montpellier, CNRS, MCC, F-34000 Montpellier, </w:t>
      </w:r>
      <w:r w:rsidR="006C6095" w:rsidRPr="00DA229B">
        <w:rPr>
          <w:lang w:val="it-IT"/>
        </w:rPr>
        <w:t>France ; Museu di l'Alta Rocca, Livia, Culletività di Corsica</w:t>
      </w:r>
      <w:r w:rsidRPr="00DA229B">
        <w:rPr>
          <w:rStyle w:val="im"/>
          <w:lang w:val="it-IT"/>
        </w:rPr>
        <w:t>)</w:t>
      </w:r>
      <w:r w:rsidR="006C6095" w:rsidRPr="00DA229B">
        <w:rPr>
          <w:rStyle w:val="im"/>
          <w:lang w:val="it-IT"/>
        </w:rPr>
        <w:t xml:space="preserve"> </w:t>
      </w:r>
      <w:r w:rsidR="006C6095" w:rsidRPr="00DA229B">
        <w:rPr>
          <w:lang w:val="it-IT"/>
        </w:rPr>
        <w:t>baiucheddu@gmx.fr, https://museu-altarocca.academia.edu/KewinPecheQuilichini</w:t>
      </w:r>
    </w:p>
    <w:p w14:paraId="529F28D9" w14:textId="77777777" w:rsidR="006C4FCF" w:rsidRPr="00DA229B" w:rsidRDefault="006C4FCF" w:rsidP="0093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lang w:val="it-IT"/>
        </w:rPr>
      </w:pPr>
    </w:p>
    <w:p w14:paraId="3EEEE120" w14:textId="3B243611" w:rsidR="008D619A" w:rsidRPr="00F144DE" w:rsidRDefault="006976C8" w:rsidP="008D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Depuis quelques années, les recherches interdisciplinaires sur l</w:t>
      </w:r>
      <w:r w:rsidR="005E33D1">
        <w:t>es interactions entre l’homme et son environnement se sont développées sur le territoire insulaire Corse.</w:t>
      </w:r>
      <w:r w:rsidR="00F144DE">
        <w:t xml:space="preserve"> </w:t>
      </w:r>
      <w:r w:rsidR="008D619A" w:rsidRPr="008D619A">
        <w:t>La quantité et la qualité des informations disponibles fait de la vallée du Taravu la zone la mieux documentée pour le Néolithique et l’âge du Bronze à l’échelle de l’île, ce qui permet de dresser des schémas évolutifs de l’occupation des sols.</w:t>
      </w:r>
      <w:r w:rsidR="00F144DE">
        <w:t xml:space="preserve"> Ces travaux mettent clairement en évidence une complexification des habitats et une structuration importante du territoire au travers notamment de la construction de structures défensives </w:t>
      </w:r>
      <w:r w:rsidR="009B31E4">
        <w:t xml:space="preserve">monumentaux </w:t>
      </w:r>
      <w:r w:rsidR="00F144DE">
        <w:t>et de réseaux de communication.</w:t>
      </w:r>
      <w:r w:rsidR="00F144DE">
        <w:rPr>
          <w:rFonts w:eastAsia="Times New Roman" w:cstheme="minorHAnsi"/>
        </w:rPr>
        <w:t xml:space="preserve"> </w:t>
      </w:r>
      <w:r w:rsidR="008D619A" w:rsidRPr="008D619A">
        <w:rPr>
          <w:rFonts w:eastAsia="Times New Roman" w:cstheme="minorHAnsi"/>
        </w:rPr>
        <w:t>Les informations paléoenvironnementales et paléogéographiques obtenues récemment permettent de proposer une restitution des paysages anciens depuis le chalcolithique.</w:t>
      </w:r>
      <w:r w:rsidR="00F144DE">
        <w:rPr>
          <w:rFonts w:eastAsia="Times New Roman" w:cstheme="minorHAnsi"/>
        </w:rPr>
        <w:t xml:space="preserve"> Elles mettent en évidence des changements rapides du climat qui ont pu avoir une importance majeure sur les stratégies d’occupation des sociétés anciennes.</w:t>
      </w:r>
    </w:p>
    <w:p w14:paraId="6D3F6FB9" w14:textId="2D3E48D3" w:rsidR="008D619A" w:rsidRDefault="008D619A" w:rsidP="008D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Pr>
          <w:rFonts w:eastAsia="Times New Roman" w:cstheme="minorHAnsi"/>
        </w:rPr>
        <w:t xml:space="preserve">Lors de ce séminaire, nous proposons de croiser les informations issues des recherches </w:t>
      </w:r>
      <w:r w:rsidR="006976C8">
        <w:rPr>
          <w:rFonts w:eastAsia="Times New Roman" w:cstheme="minorHAnsi"/>
        </w:rPr>
        <w:t>archéologiques</w:t>
      </w:r>
      <w:r>
        <w:rPr>
          <w:rFonts w:eastAsia="Times New Roman" w:cstheme="minorHAnsi"/>
        </w:rPr>
        <w:t xml:space="preserve"> </w:t>
      </w:r>
      <w:r w:rsidR="006976C8">
        <w:rPr>
          <w:rFonts w:eastAsia="Times New Roman" w:cstheme="minorHAnsi"/>
        </w:rPr>
        <w:t>récentes</w:t>
      </w:r>
      <w:r>
        <w:rPr>
          <w:rFonts w:eastAsia="Times New Roman" w:cstheme="minorHAnsi"/>
        </w:rPr>
        <w:t xml:space="preserve"> sur l’occupation </w:t>
      </w:r>
      <w:r w:rsidR="0064722F">
        <w:rPr>
          <w:rFonts w:eastAsia="Times New Roman" w:cstheme="minorHAnsi"/>
        </w:rPr>
        <w:t>pré-</w:t>
      </w:r>
      <w:r>
        <w:rPr>
          <w:rFonts w:eastAsia="Times New Roman" w:cstheme="minorHAnsi"/>
        </w:rPr>
        <w:t xml:space="preserve"> et proto historique </w:t>
      </w:r>
      <w:r w:rsidR="00F144DE">
        <w:rPr>
          <w:rFonts w:eastAsia="Times New Roman" w:cstheme="minorHAnsi"/>
        </w:rPr>
        <w:t>avec les</w:t>
      </w:r>
      <w:r>
        <w:rPr>
          <w:rFonts w:eastAsia="Times New Roman" w:cstheme="minorHAnsi"/>
        </w:rPr>
        <w:t xml:space="preserve"> </w:t>
      </w:r>
      <w:r w:rsidR="006976C8">
        <w:rPr>
          <w:rFonts w:eastAsia="Times New Roman" w:cstheme="minorHAnsi"/>
        </w:rPr>
        <w:t>données</w:t>
      </w:r>
      <w:r>
        <w:rPr>
          <w:rFonts w:eastAsia="Times New Roman" w:cstheme="minorHAnsi"/>
        </w:rPr>
        <w:t xml:space="preserve"> </w:t>
      </w:r>
      <w:r w:rsidR="006976C8">
        <w:rPr>
          <w:rFonts w:eastAsia="Times New Roman" w:cstheme="minorHAnsi"/>
        </w:rPr>
        <w:t>paléo</w:t>
      </w:r>
      <w:r w:rsidR="00F144DE">
        <w:rPr>
          <w:rFonts w:eastAsia="Times New Roman" w:cstheme="minorHAnsi"/>
        </w:rPr>
        <w:t>environnementales</w:t>
      </w:r>
      <w:r w:rsidR="006976C8">
        <w:rPr>
          <w:rFonts w:eastAsia="Times New Roman" w:cstheme="minorHAnsi"/>
        </w:rPr>
        <w:t xml:space="preserve"> afin de </w:t>
      </w:r>
      <w:r w:rsidR="00F144DE">
        <w:rPr>
          <w:rFonts w:eastAsia="Times New Roman" w:cstheme="minorHAnsi"/>
        </w:rPr>
        <w:t xml:space="preserve">mieux </w:t>
      </w:r>
      <w:r w:rsidR="006976C8">
        <w:rPr>
          <w:rFonts w:eastAsia="Times New Roman" w:cstheme="minorHAnsi"/>
        </w:rPr>
        <w:t xml:space="preserve">comprendre les facteurs </w:t>
      </w:r>
      <w:r w:rsidR="0064722F">
        <w:rPr>
          <w:rFonts w:eastAsia="Times New Roman" w:cstheme="minorHAnsi"/>
        </w:rPr>
        <w:t>à</w:t>
      </w:r>
      <w:r w:rsidR="006976C8">
        <w:rPr>
          <w:rFonts w:eastAsia="Times New Roman" w:cstheme="minorHAnsi"/>
        </w:rPr>
        <w:t xml:space="preserve"> l’origine des modifications majeures du peuplement a</w:t>
      </w:r>
      <w:r w:rsidR="009B31E4">
        <w:rPr>
          <w:rFonts w:eastAsia="Times New Roman" w:cstheme="minorHAnsi"/>
        </w:rPr>
        <w:t>u cours de l’âge du Bronze</w:t>
      </w:r>
      <w:r w:rsidR="00F144DE">
        <w:rPr>
          <w:rFonts w:eastAsia="Times New Roman" w:cstheme="minorHAnsi"/>
        </w:rPr>
        <w:t xml:space="preserve"> dans la vallée du Taravu</w:t>
      </w:r>
      <w:r w:rsidR="006976C8">
        <w:rPr>
          <w:rFonts w:eastAsia="Times New Roman" w:cstheme="minorHAnsi"/>
        </w:rPr>
        <w:t>.</w:t>
      </w:r>
    </w:p>
    <w:p w14:paraId="35AE0A03" w14:textId="77777777" w:rsidR="006976C8" w:rsidRPr="008D619A" w:rsidRDefault="006976C8" w:rsidP="008D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r>
        <w:rPr>
          <w:rFonts w:eastAsia="Times New Roman" w:cstheme="minorHAnsi"/>
        </w:rPr>
        <w:t xml:space="preserve">Enfin, une discussion sera menée sur les recherches à </w:t>
      </w:r>
      <w:r w:rsidR="002E1E37">
        <w:rPr>
          <w:rFonts w:eastAsia="Times New Roman" w:cstheme="minorHAnsi"/>
        </w:rPr>
        <w:t xml:space="preserve">entreprendre </w:t>
      </w:r>
      <w:r w:rsidR="0064722F">
        <w:rPr>
          <w:rFonts w:eastAsia="Times New Roman" w:cstheme="minorHAnsi"/>
        </w:rPr>
        <w:t>à</w:t>
      </w:r>
      <w:r w:rsidR="002E1E37">
        <w:rPr>
          <w:rFonts w:eastAsia="Times New Roman" w:cstheme="minorHAnsi"/>
        </w:rPr>
        <w:t xml:space="preserve"> l’échelle de la vallée et </w:t>
      </w:r>
      <w:r w:rsidR="0064722F">
        <w:rPr>
          <w:rFonts w:eastAsia="Times New Roman" w:cstheme="minorHAnsi"/>
        </w:rPr>
        <w:t>à</w:t>
      </w:r>
      <w:r w:rsidR="002E1E37">
        <w:rPr>
          <w:rFonts w:eastAsia="Times New Roman" w:cstheme="minorHAnsi"/>
        </w:rPr>
        <w:t xml:space="preserve"> l’échelle insulaire</w:t>
      </w:r>
      <w:r>
        <w:rPr>
          <w:rFonts w:eastAsia="Times New Roman" w:cstheme="minorHAnsi"/>
        </w:rPr>
        <w:t xml:space="preserve"> afin d’affiner </w:t>
      </w:r>
      <w:r w:rsidR="002E1E37">
        <w:rPr>
          <w:rFonts w:eastAsia="Times New Roman" w:cstheme="minorHAnsi"/>
        </w:rPr>
        <w:t xml:space="preserve">nos connaissances sur </w:t>
      </w:r>
      <w:r w:rsidR="0064722F">
        <w:rPr>
          <w:rFonts w:eastAsia="Times New Roman" w:cstheme="minorHAnsi"/>
        </w:rPr>
        <w:t>les peuplements anciens des îles de la Méditerranée occidentale.</w:t>
      </w:r>
    </w:p>
    <w:p w14:paraId="70C2EE07" w14:textId="77777777" w:rsidR="006C4FCF" w:rsidRDefault="006C4FCF" w:rsidP="002E1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p>
    <w:p w14:paraId="2846C4BF" w14:textId="7D6BCD4C" w:rsidR="00552197" w:rsidRPr="00552197" w:rsidRDefault="00552197" w:rsidP="0055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lang w:val="en"/>
        </w:rPr>
      </w:pPr>
      <w:r w:rsidRPr="00552197">
        <w:rPr>
          <w:rFonts w:eastAsia="Times New Roman" w:cstheme="minorHAnsi"/>
          <w:i/>
          <w:lang w:val="en"/>
        </w:rPr>
        <w:t>In recent years, interdisciplinary research on the interactions between man and his environment has been developed on the island territory of Corsica. The quantity and quality of the information available makes the Taravu valley the best documented area for the Neolithic and Bronze Age on the island scale, which makes it possible to draw up evolutionary patterns of land occupation. These works clearly show the increasing complexity of the habitats and the significant structuring of the territory, notably through the construction of monumental defensive structures and communication networks. The palaeoenvironmental and palaeogeographic information obtained recently make it possible to offer a restitution of ancient landscapes since the Chalcolithic. They highlight rapid climate changes that may have had a major impact on the occupation strategies of ancient societies.</w:t>
      </w:r>
    </w:p>
    <w:p w14:paraId="3DF68B95" w14:textId="7BB23991" w:rsidR="00552197" w:rsidRPr="00552197" w:rsidRDefault="00552197" w:rsidP="0055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lang w:val="en"/>
        </w:rPr>
      </w:pPr>
      <w:r w:rsidRPr="00552197">
        <w:rPr>
          <w:rFonts w:eastAsia="Times New Roman" w:cstheme="minorHAnsi"/>
          <w:i/>
          <w:lang w:val="en"/>
        </w:rPr>
        <w:t>During this seminar, we propose to combine information from recent archaeological research on pre- and proto-historical occupation with palaeoenvironmental data in order to better understand the factors at the origin of major cultural changes during Bronze age in the Taravu valley.</w:t>
      </w:r>
    </w:p>
    <w:p w14:paraId="3655B5CF" w14:textId="77777777" w:rsidR="00552197" w:rsidRPr="00552197" w:rsidRDefault="00552197" w:rsidP="0055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lang w:val="en-US"/>
        </w:rPr>
      </w:pPr>
      <w:r w:rsidRPr="00552197">
        <w:rPr>
          <w:rFonts w:eastAsia="Times New Roman" w:cstheme="minorHAnsi"/>
          <w:i/>
          <w:lang w:val="en"/>
        </w:rPr>
        <w:t>Finally, a discussion will be held on research to be undertaken at the valley and island scales in order to refine our knowledge of the ancient populations of the islands of the western Mediterranean.</w:t>
      </w:r>
    </w:p>
    <w:p w14:paraId="013273B0" w14:textId="77777777" w:rsidR="006C4FCF" w:rsidRPr="00552197" w:rsidRDefault="006C4FCF" w:rsidP="002E1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val="en-US"/>
        </w:rPr>
      </w:pPr>
    </w:p>
    <w:p w14:paraId="078CE535" w14:textId="2A24A676" w:rsidR="006C4FCF" w:rsidRPr="008D619A" w:rsidRDefault="008F3E4B" w:rsidP="0093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rPr>
      </w:pPr>
      <w:r w:rsidRPr="008F3E4B">
        <w:rPr>
          <w:rFonts w:eastAsia="Times New Roman" w:cstheme="minorHAnsi"/>
          <w:b/>
          <w:noProof/>
        </w:rPr>
        <w:lastRenderedPageBreak/>
        <w:drawing>
          <wp:inline distT="0" distB="0" distL="0" distR="0" wp14:anchorId="5A1CA6DD" wp14:editId="62FDB9E6">
            <wp:extent cx="5760720" cy="8483560"/>
            <wp:effectExtent l="0" t="0" r="0" b="0"/>
            <wp:docPr id="1" name="Image 1" descr="C:\Users\afenet\Downloads\C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net\Downloads\Cors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8483560"/>
                    </a:xfrm>
                    <a:prstGeom prst="rect">
                      <a:avLst/>
                    </a:prstGeom>
                    <a:noFill/>
                    <a:ln>
                      <a:noFill/>
                    </a:ln>
                  </pic:spPr>
                </pic:pic>
              </a:graphicData>
            </a:graphic>
          </wp:inline>
        </w:drawing>
      </w:r>
    </w:p>
    <w:p w14:paraId="4CD725D9" w14:textId="645D20D9" w:rsidR="000A0560" w:rsidRPr="00411981" w:rsidRDefault="001A14E3" w:rsidP="0041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lang w:val="it-IT"/>
        </w:rPr>
      </w:pPr>
      <w:r w:rsidRPr="00DA229B">
        <w:rPr>
          <w:rFonts w:eastAsia="Times New Roman" w:cstheme="minorHAnsi"/>
          <w:b/>
          <w:lang w:val="it-IT"/>
        </w:rPr>
        <w:t>Fig</w:t>
      </w:r>
      <w:r w:rsidR="008F3E4B">
        <w:rPr>
          <w:rFonts w:eastAsia="Times New Roman" w:cstheme="minorHAnsi"/>
          <w:b/>
          <w:lang w:val="it-IT"/>
        </w:rPr>
        <w:t>.</w:t>
      </w:r>
      <w:r w:rsidRPr="00DA229B">
        <w:rPr>
          <w:rFonts w:eastAsia="Times New Roman" w:cstheme="minorHAnsi"/>
          <w:b/>
          <w:lang w:val="it-IT"/>
        </w:rPr>
        <w:t xml:space="preserve"> </w:t>
      </w:r>
      <w:r w:rsidRPr="008F3E4B">
        <w:rPr>
          <w:i/>
          <w:lang w:val="it-IT"/>
        </w:rPr>
        <w:t>Cirnus sive Corsica insula est in mari ligustico</w:t>
      </w:r>
      <w:r w:rsidRPr="00DA229B">
        <w:rPr>
          <w:lang w:val="it-IT"/>
        </w:rPr>
        <w:t xml:space="preserve"> (1554). Source Gallica.bnf.fr</w:t>
      </w:r>
      <w:bookmarkStart w:id="0" w:name="_GoBack"/>
      <w:bookmarkEnd w:id="0"/>
    </w:p>
    <w:sectPr w:rsidR="000A0560" w:rsidRPr="00411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1E"/>
    <w:rsid w:val="000A0560"/>
    <w:rsid w:val="001A14E3"/>
    <w:rsid w:val="002E1E37"/>
    <w:rsid w:val="002E2487"/>
    <w:rsid w:val="00385A0A"/>
    <w:rsid w:val="00411981"/>
    <w:rsid w:val="00552197"/>
    <w:rsid w:val="005B385A"/>
    <w:rsid w:val="005E33D1"/>
    <w:rsid w:val="0064722F"/>
    <w:rsid w:val="0065181B"/>
    <w:rsid w:val="0067241E"/>
    <w:rsid w:val="006976C8"/>
    <w:rsid w:val="006C4FCF"/>
    <w:rsid w:val="006C6095"/>
    <w:rsid w:val="00795EE1"/>
    <w:rsid w:val="008D5845"/>
    <w:rsid w:val="008D619A"/>
    <w:rsid w:val="008F3E4B"/>
    <w:rsid w:val="009132BB"/>
    <w:rsid w:val="00930C24"/>
    <w:rsid w:val="009A231E"/>
    <w:rsid w:val="009B31E4"/>
    <w:rsid w:val="00A15614"/>
    <w:rsid w:val="00A52711"/>
    <w:rsid w:val="00A60480"/>
    <w:rsid w:val="00D726A6"/>
    <w:rsid w:val="00DA229B"/>
    <w:rsid w:val="00DA5B91"/>
    <w:rsid w:val="00E74024"/>
    <w:rsid w:val="00EB4A83"/>
    <w:rsid w:val="00F14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4B4A"/>
  <w15:chartTrackingRefBased/>
  <w15:docId w15:val="{D39C4426-C87D-45E7-8572-6F20CFE0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1E"/>
    <w:pPr>
      <w:spacing w:after="200" w:line="276" w:lineRule="auto"/>
    </w:pPr>
    <w:rPr>
      <w:rFonts w:eastAsiaTheme="minorEastAsia"/>
      <w:lang w:eastAsia="fr-FR"/>
    </w:rPr>
  </w:style>
  <w:style w:type="paragraph" w:styleId="Titre3">
    <w:name w:val="heading 3"/>
    <w:basedOn w:val="Normal"/>
    <w:link w:val="Titre3Car"/>
    <w:uiPriority w:val="9"/>
    <w:qFormat/>
    <w:rsid w:val="002E24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A5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A5B91"/>
    <w:rPr>
      <w:rFonts w:ascii="Courier New" w:eastAsia="Times New Roman" w:hAnsi="Courier New" w:cs="Courier New"/>
      <w:sz w:val="20"/>
      <w:szCs w:val="20"/>
      <w:lang w:eastAsia="fr-FR"/>
    </w:rPr>
  </w:style>
  <w:style w:type="character" w:customStyle="1" w:styleId="im">
    <w:name w:val="im"/>
    <w:basedOn w:val="Policepardfaut"/>
    <w:rsid w:val="006C4FCF"/>
  </w:style>
  <w:style w:type="character" w:customStyle="1" w:styleId="Titre3Car">
    <w:name w:val="Titre 3 Car"/>
    <w:basedOn w:val="Policepardfaut"/>
    <w:link w:val="Titre3"/>
    <w:uiPriority w:val="9"/>
    <w:rsid w:val="002E2487"/>
    <w:rPr>
      <w:rFonts w:ascii="Times New Roman" w:eastAsia="Times New Roman" w:hAnsi="Times New Roman" w:cs="Times New Roman"/>
      <w:b/>
      <w:bCs/>
      <w:sz w:val="27"/>
      <w:szCs w:val="27"/>
      <w:lang w:eastAsia="fr-FR"/>
    </w:rPr>
  </w:style>
  <w:style w:type="character" w:customStyle="1" w:styleId="gd">
    <w:name w:val="gd"/>
    <w:basedOn w:val="Policepardfaut"/>
    <w:rsid w:val="002E2487"/>
  </w:style>
  <w:style w:type="character" w:styleId="Marquedecommentaire">
    <w:name w:val="annotation reference"/>
    <w:basedOn w:val="Policepardfaut"/>
    <w:uiPriority w:val="99"/>
    <w:semiHidden/>
    <w:unhideWhenUsed/>
    <w:rsid w:val="00795EE1"/>
    <w:rPr>
      <w:sz w:val="16"/>
      <w:szCs w:val="16"/>
    </w:rPr>
  </w:style>
  <w:style w:type="paragraph" w:styleId="Commentaire">
    <w:name w:val="annotation text"/>
    <w:basedOn w:val="Normal"/>
    <w:link w:val="CommentaireCar"/>
    <w:uiPriority w:val="99"/>
    <w:semiHidden/>
    <w:unhideWhenUsed/>
    <w:rsid w:val="00795EE1"/>
    <w:pPr>
      <w:spacing w:line="240" w:lineRule="auto"/>
    </w:pPr>
    <w:rPr>
      <w:sz w:val="20"/>
      <w:szCs w:val="20"/>
    </w:rPr>
  </w:style>
  <w:style w:type="character" w:customStyle="1" w:styleId="CommentaireCar">
    <w:name w:val="Commentaire Car"/>
    <w:basedOn w:val="Policepardfaut"/>
    <w:link w:val="Commentaire"/>
    <w:uiPriority w:val="99"/>
    <w:semiHidden/>
    <w:rsid w:val="00795EE1"/>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95EE1"/>
    <w:rPr>
      <w:b/>
      <w:bCs/>
    </w:rPr>
  </w:style>
  <w:style w:type="character" w:customStyle="1" w:styleId="ObjetducommentaireCar">
    <w:name w:val="Objet du commentaire Car"/>
    <w:basedOn w:val="CommentaireCar"/>
    <w:link w:val="Objetducommentaire"/>
    <w:uiPriority w:val="99"/>
    <w:semiHidden/>
    <w:rsid w:val="00795EE1"/>
    <w:rPr>
      <w:rFonts w:eastAsiaTheme="minorEastAsia"/>
      <w:b/>
      <w:bCs/>
      <w:sz w:val="20"/>
      <w:szCs w:val="20"/>
      <w:lang w:eastAsia="fr-FR"/>
    </w:rPr>
  </w:style>
  <w:style w:type="paragraph" w:styleId="Textedebulles">
    <w:name w:val="Balloon Text"/>
    <w:basedOn w:val="Normal"/>
    <w:link w:val="TextedebullesCar"/>
    <w:uiPriority w:val="99"/>
    <w:semiHidden/>
    <w:unhideWhenUsed/>
    <w:rsid w:val="00795E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EE1"/>
    <w:rPr>
      <w:rFonts w:ascii="Segoe UI" w:eastAsiaTheme="minorEastAsia" w:hAnsi="Segoe UI" w:cs="Segoe UI"/>
      <w:sz w:val="18"/>
      <w:szCs w:val="18"/>
      <w:lang w:eastAsia="fr-FR"/>
    </w:rPr>
  </w:style>
  <w:style w:type="character" w:customStyle="1" w:styleId="y2iqfc">
    <w:name w:val="y2iqfc"/>
    <w:basedOn w:val="Policepardfaut"/>
    <w:rsid w:val="005B385A"/>
  </w:style>
  <w:style w:type="character" w:styleId="Lienhypertexte">
    <w:name w:val="Hyperlink"/>
    <w:basedOn w:val="Policepardfaut"/>
    <w:uiPriority w:val="99"/>
    <w:unhideWhenUsed/>
    <w:rsid w:val="006C6095"/>
    <w:rPr>
      <w:color w:val="0000FF"/>
      <w:u w:val="single"/>
    </w:rPr>
  </w:style>
  <w:style w:type="character" w:customStyle="1" w:styleId="u-tcgraydarker">
    <w:name w:val="u-tcgraydarker"/>
    <w:basedOn w:val="Policepardfaut"/>
    <w:rsid w:val="006C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532">
      <w:bodyDiv w:val="1"/>
      <w:marLeft w:val="0"/>
      <w:marRight w:val="0"/>
      <w:marTop w:val="0"/>
      <w:marBottom w:val="0"/>
      <w:divBdr>
        <w:top w:val="none" w:sz="0" w:space="0" w:color="auto"/>
        <w:left w:val="none" w:sz="0" w:space="0" w:color="auto"/>
        <w:bottom w:val="none" w:sz="0" w:space="0" w:color="auto"/>
        <w:right w:val="none" w:sz="0" w:space="0" w:color="auto"/>
      </w:divBdr>
    </w:div>
    <w:div w:id="115609864">
      <w:bodyDiv w:val="1"/>
      <w:marLeft w:val="0"/>
      <w:marRight w:val="0"/>
      <w:marTop w:val="0"/>
      <w:marBottom w:val="0"/>
      <w:divBdr>
        <w:top w:val="none" w:sz="0" w:space="0" w:color="auto"/>
        <w:left w:val="none" w:sz="0" w:space="0" w:color="auto"/>
        <w:bottom w:val="none" w:sz="0" w:space="0" w:color="auto"/>
        <w:right w:val="none" w:sz="0" w:space="0" w:color="auto"/>
      </w:divBdr>
    </w:div>
    <w:div w:id="379746698">
      <w:bodyDiv w:val="1"/>
      <w:marLeft w:val="0"/>
      <w:marRight w:val="0"/>
      <w:marTop w:val="0"/>
      <w:marBottom w:val="0"/>
      <w:divBdr>
        <w:top w:val="none" w:sz="0" w:space="0" w:color="auto"/>
        <w:left w:val="none" w:sz="0" w:space="0" w:color="auto"/>
        <w:bottom w:val="none" w:sz="0" w:space="0" w:color="auto"/>
        <w:right w:val="none" w:sz="0" w:space="0" w:color="auto"/>
      </w:divBdr>
    </w:div>
    <w:div w:id="464199138">
      <w:bodyDiv w:val="1"/>
      <w:marLeft w:val="0"/>
      <w:marRight w:val="0"/>
      <w:marTop w:val="0"/>
      <w:marBottom w:val="0"/>
      <w:divBdr>
        <w:top w:val="none" w:sz="0" w:space="0" w:color="auto"/>
        <w:left w:val="none" w:sz="0" w:space="0" w:color="auto"/>
        <w:bottom w:val="none" w:sz="0" w:space="0" w:color="auto"/>
        <w:right w:val="none" w:sz="0" w:space="0" w:color="auto"/>
      </w:divBdr>
    </w:div>
    <w:div w:id="488788843">
      <w:bodyDiv w:val="1"/>
      <w:marLeft w:val="0"/>
      <w:marRight w:val="0"/>
      <w:marTop w:val="0"/>
      <w:marBottom w:val="0"/>
      <w:divBdr>
        <w:top w:val="none" w:sz="0" w:space="0" w:color="auto"/>
        <w:left w:val="none" w:sz="0" w:space="0" w:color="auto"/>
        <w:bottom w:val="none" w:sz="0" w:space="0" w:color="auto"/>
        <w:right w:val="none" w:sz="0" w:space="0" w:color="auto"/>
      </w:divBdr>
      <w:divsChild>
        <w:div w:id="18244022">
          <w:marLeft w:val="0"/>
          <w:marRight w:val="0"/>
          <w:marTop w:val="0"/>
          <w:marBottom w:val="0"/>
          <w:divBdr>
            <w:top w:val="none" w:sz="0" w:space="0" w:color="auto"/>
            <w:left w:val="none" w:sz="0" w:space="0" w:color="auto"/>
            <w:bottom w:val="none" w:sz="0" w:space="0" w:color="auto"/>
            <w:right w:val="none" w:sz="0" w:space="0" w:color="auto"/>
          </w:divBdr>
        </w:div>
      </w:divsChild>
    </w:div>
    <w:div w:id="554851446">
      <w:bodyDiv w:val="1"/>
      <w:marLeft w:val="0"/>
      <w:marRight w:val="0"/>
      <w:marTop w:val="0"/>
      <w:marBottom w:val="0"/>
      <w:divBdr>
        <w:top w:val="none" w:sz="0" w:space="0" w:color="auto"/>
        <w:left w:val="none" w:sz="0" w:space="0" w:color="auto"/>
        <w:bottom w:val="none" w:sz="0" w:space="0" w:color="auto"/>
        <w:right w:val="none" w:sz="0" w:space="0" w:color="auto"/>
      </w:divBdr>
    </w:div>
    <w:div w:id="12258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3064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Vella</dc:creator>
  <cp:keywords/>
  <dc:description/>
  <cp:lastModifiedBy>Annick Fenet</cp:lastModifiedBy>
  <cp:revision>3</cp:revision>
  <dcterms:created xsi:type="dcterms:W3CDTF">2021-10-27T11:38:00Z</dcterms:created>
  <dcterms:modified xsi:type="dcterms:W3CDTF">2021-10-27T11:41:00Z</dcterms:modified>
</cp:coreProperties>
</file>