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F2" w:rsidRPr="0008516F" w:rsidRDefault="00AD5EF2" w:rsidP="0011040A">
      <w:pPr>
        <w:pStyle w:val="Title"/>
        <w:spacing w:before="0" w:after="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36pt;height:36pt;visibility:visible">
            <v:imagedata r:id="rId7" o:title=""/>
          </v:shape>
        </w:pict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</w:rPr>
        <w:pict>
          <v:shape id="Image 2" o:spid="_x0000_i1026" type="#_x0000_t75" style="width:63.75pt;height:27pt;visibility:visible">
            <v:imagedata r:id="rId8" o:title=""/>
          </v:shape>
        </w:pict>
      </w:r>
      <w:r>
        <w:tab/>
      </w:r>
      <w:r>
        <w:tab/>
      </w:r>
      <w:r>
        <w:tab/>
      </w:r>
      <w:r>
        <w:tab/>
      </w:r>
      <w:r>
        <w:rPr>
          <w:noProof/>
        </w:rPr>
        <w:pict>
          <v:shape id="Image 3" o:spid="_x0000_i1027" type="#_x0000_t75" style="width:36pt;height:40.5pt;visibility:visible">
            <v:imagedata r:id="rId9" o:title=""/>
          </v:shape>
        </w:pict>
      </w:r>
    </w:p>
    <w:p w:rsidR="00AD5EF2" w:rsidRDefault="00AD5EF2" w:rsidP="00FF422C">
      <w:pPr>
        <w:pStyle w:val="Title"/>
        <w:spacing w:before="120" w:after="0"/>
        <w:ind w:left="-142" w:right="-292"/>
        <w:rPr>
          <w:rFonts w:ascii="Times New Roman" w:hAnsi="Times New Roman"/>
          <w:sz w:val="22"/>
          <w:szCs w:val="22"/>
        </w:rPr>
      </w:pPr>
    </w:p>
    <w:p w:rsidR="00AD5EF2" w:rsidRPr="002D346D" w:rsidRDefault="00AD5EF2" w:rsidP="00FF422C">
      <w:pPr>
        <w:pStyle w:val="Title"/>
        <w:spacing w:before="120" w:after="0"/>
        <w:ind w:left="-142" w:right="-292"/>
        <w:rPr>
          <w:rFonts w:ascii="Times New Roman" w:hAnsi="Times New Roman"/>
          <w:sz w:val="24"/>
          <w:szCs w:val="24"/>
        </w:rPr>
      </w:pPr>
      <w:r w:rsidRPr="002D346D">
        <w:rPr>
          <w:rFonts w:ascii="Times New Roman" w:hAnsi="Times New Roman"/>
          <w:sz w:val="24"/>
          <w:szCs w:val="24"/>
        </w:rPr>
        <w:t>LES JEUDIS DE L’ARCHEOLOGIE A L’ECOLE NORMALE SUPERIEURE (2014-2015)</w:t>
      </w:r>
    </w:p>
    <w:p w:rsidR="00AD5EF2" w:rsidRPr="00CD5CCD" w:rsidRDefault="00AD5EF2" w:rsidP="00673F1A">
      <w:pPr>
        <w:spacing w:before="240"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Salle J. Jaurès </w:t>
      </w:r>
      <w:r w:rsidRPr="00CD5CCD">
        <w:rPr>
          <w:b/>
          <w:i/>
          <w:color w:val="000000"/>
        </w:rPr>
        <w:t>: 29, rue d’Ulm </w:t>
      </w:r>
      <w:r w:rsidRPr="00CD5CCD">
        <w:rPr>
          <w:b/>
          <w:i/>
          <w:color w:val="000000"/>
        </w:rPr>
        <w:tab/>
      </w:r>
      <w:r w:rsidRPr="00CD5CCD">
        <w:rPr>
          <w:b/>
          <w:i/>
          <w:color w:val="000000"/>
        </w:rPr>
        <w:tab/>
      </w:r>
      <w:r w:rsidRPr="00CD5CCD">
        <w:rPr>
          <w:b/>
          <w:i/>
          <w:color w:val="000000"/>
        </w:rPr>
        <w:tab/>
        <w:t xml:space="preserve"> Salle F : 45, rue d’Ulm</w:t>
      </w:r>
    </w:p>
    <w:p w:rsidR="00AD5EF2" w:rsidRDefault="00AD5EF2" w:rsidP="00CD5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 w:val="0"/>
          <w:sz w:val="24"/>
          <w:szCs w:val="24"/>
        </w:rPr>
      </w:pPr>
    </w:p>
    <w:p w:rsidR="00AD5EF2" w:rsidRPr="0008516F" w:rsidRDefault="00AD5EF2" w:rsidP="001B0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b/>
          <w:bCs w:val="0"/>
        </w:rPr>
      </w:pPr>
      <w:r w:rsidRPr="0008516F">
        <w:rPr>
          <w:b/>
          <w:color w:val="000000"/>
        </w:rPr>
        <w:t xml:space="preserve">Jeudi </w:t>
      </w:r>
      <w:r w:rsidRPr="0008516F">
        <w:rPr>
          <w:b/>
          <w:bCs w:val="0"/>
        </w:rPr>
        <w:t>13 novembre</w:t>
      </w:r>
      <w:r>
        <w:rPr>
          <w:b/>
          <w:bCs w:val="0"/>
        </w:rPr>
        <w:tab/>
      </w:r>
      <w:r>
        <w:rPr>
          <w:b/>
          <w:bCs w:val="0"/>
        </w:rPr>
        <w:tab/>
      </w:r>
      <w:r w:rsidRPr="0008516F">
        <w:rPr>
          <w:b/>
          <w:i/>
          <w:color w:val="000000"/>
        </w:rPr>
        <w:t>Salle F</w:t>
      </w:r>
    </w:p>
    <w:p w:rsidR="00AD5EF2" w:rsidRPr="0008516F" w:rsidRDefault="00AD5EF2" w:rsidP="001B0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b/>
          <w:bCs w:val="0"/>
        </w:rPr>
      </w:pPr>
      <w:r>
        <w:rPr>
          <w:b/>
          <w:bCs w:val="0"/>
        </w:rPr>
        <w:t>Enek</w:t>
      </w:r>
      <w:r w:rsidRPr="0008516F">
        <w:rPr>
          <w:b/>
          <w:bCs w:val="0"/>
        </w:rPr>
        <w:t xml:space="preserve">o HIRIART </w:t>
      </w:r>
      <w:r w:rsidRPr="0008516F">
        <w:rPr>
          <w:bCs w:val="0"/>
        </w:rPr>
        <w:t>(AOROC-Ausonius)</w:t>
      </w:r>
    </w:p>
    <w:p w:rsidR="00AD5EF2" w:rsidRPr="0008516F" w:rsidRDefault="00AD5EF2" w:rsidP="001B0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b/>
          <w:bCs w:val="0"/>
        </w:rPr>
      </w:pPr>
      <w:r w:rsidRPr="0008516F">
        <w:rPr>
          <w:b/>
          <w:bCs w:val="0"/>
        </w:rPr>
        <w:t>« Le trafic fluvial sur les sites de l’Isthme gaulois (IIIe-Ier s. av. n. è.) »</w:t>
      </w:r>
    </w:p>
    <w:p w:rsidR="00AD5EF2" w:rsidRPr="0008516F" w:rsidRDefault="00AD5EF2" w:rsidP="001B09D0">
      <w:pPr>
        <w:spacing w:line="276" w:lineRule="auto"/>
        <w:rPr>
          <w:b/>
          <w:color w:val="000000"/>
        </w:rPr>
      </w:pPr>
    </w:p>
    <w:p w:rsidR="00AD5EF2" w:rsidRPr="0008516F" w:rsidRDefault="00AD5EF2" w:rsidP="0008516F">
      <w:pPr>
        <w:spacing w:line="276" w:lineRule="auto"/>
        <w:rPr>
          <w:b/>
        </w:rPr>
      </w:pPr>
      <w:r w:rsidRPr="0008516F">
        <w:rPr>
          <w:b/>
          <w:color w:val="000000"/>
        </w:rPr>
        <w:t xml:space="preserve">Jeudi </w:t>
      </w:r>
      <w:r w:rsidRPr="0008516F">
        <w:rPr>
          <w:b/>
        </w:rPr>
        <w:t>11 décembre</w:t>
      </w:r>
      <w:r w:rsidRPr="0008516F">
        <w:rPr>
          <w:b/>
        </w:rPr>
        <w:tab/>
      </w:r>
      <w:r w:rsidRPr="0008516F">
        <w:rPr>
          <w:b/>
        </w:rPr>
        <w:tab/>
      </w:r>
      <w:r>
        <w:rPr>
          <w:b/>
          <w:i/>
          <w:color w:val="000000"/>
        </w:rPr>
        <w:t>Salle J. Jaurès</w:t>
      </w:r>
    </w:p>
    <w:p w:rsidR="00AD5EF2" w:rsidRPr="0008516F" w:rsidRDefault="00AD5EF2" w:rsidP="001B09D0">
      <w:pPr>
        <w:spacing w:line="276" w:lineRule="auto"/>
        <w:rPr>
          <w:b/>
        </w:rPr>
      </w:pPr>
      <w:r w:rsidRPr="0008516F">
        <w:rPr>
          <w:b/>
        </w:rPr>
        <w:t>Felix PIRSON</w:t>
      </w:r>
      <w:r>
        <w:t xml:space="preserve"> </w:t>
      </w:r>
      <w:r w:rsidRPr="0008516F">
        <w:t>(</w:t>
      </w:r>
      <w:r>
        <w:t>Directeur du DAI Istanbul</w:t>
      </w:r>
      <w:r w:rsidRPr="0008516F">
        <w:t>)</w:t>
      </w:r>
    </w:p>
    <w:p w:rsidR="00AD5EF2" w:rsidRPr="0008516F" w:rsidRDefault="00AD5EF2" w:rsidP="001B09D0">
      <w:pPr>
        <w:spacing w:line="276" w:lineRule="auto"/>
        <w:rPr>
          <w:b/>
        </w:rPr>
      </w:pPr>
      <w:r w:rsidRPr="0008516F">
        <w:rPr>
          <w:b/>
        </w:rPr>
        <w:t>« Les reliefs de guerre dans l’art grec »</w:t>
      </w:r>
    </w:p>
    <w:p w:rsidR="00AD5EF2" w:rsidRPr="0008516F" w:rsidRDefault="00AD5EF2" w:rsidP="001B09D0">
      <w:pPr>
        <w:spacing w:line="276" w:lineRule="auto"/>
      </w:pPr>
    </w:p>
    <w:p w:rsidR="00AD5EF2" w:rsidRPr="0008516F" w:rsidRDefault="00AD5EF2" w:rsidP="001B09D0">
      <w:pPr>
        <w:spacing w:line="276" w:lineRule="auto"/>
        <w:rPr>
          <w:b/>
          <w:color w:val="000000"/>
        </w:rPr>
      </w:pPr>
      <w:r w:rsidRPr="0008516F">
        <w:rPr>
          <w:b/>
          <w:color w:val="000000"/>
        </w:rPr>
        <w:t>Jeudi 15 janvier 2015</w:t>
      </w:r>
      <w:r w:rsidRPr="0008516F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i/>
          <w:color w:val="000000"/>
        </w:rPr>
        <w:t>Salle J. Jaurès</w:t>
      </w:r>
    </w:p>
    <w:p w:rsidR="00AD5EF2" w:rsidRPr="0008516F" w:rsidRDefault="00AD5EF2" w:rsidP="00101F5A">
      <w:pPr>
        <w:spacing w:line="276" w:lineRule="auto"/>
        <w:rPr>
          <w:b/>
          <w:color w:val="000000"/>
        </w:rPr>
      </w:pPr>
      <w:r w:rsidRPr="0008516F">
        <w:rPr>
          <w:b/>
          <w:color w:val="000000"/>
        </w:rPr>
        <w:t xml:space="preserve">Baptiste VERGNAUD </w:t>
      </w:r>
      <w:r w:rsidRPr="0008516F">
        <w:rPr>
          <w:color w:val="000000"/>
        </w:rPr>
        <w:t>(IFEA-Ausonius)</w:t>
      </w:r>
    </w:p>
    <w:p w:rsidR="00AD5EF2" w:rsidRPr="0008516F" w:rsidRDefault="00AD5EF2" w:rsidP="00101F5A">
      <w:pPr>
        <w:spacing w:line="276" w:lineRule="auto"/>
        <w:rPr>
          <w:b/>
          <w:color w:val="000000"/>
        </w:rPr>
      </w:pPr>
      <w:r w:rsidRPr="0008516F">
        <w:rPr>
          <w:b/>
          <w:color w:val="000000"/>
        </w:rPr>
        <w:t>« Les fortifications de Carie intérieure aux époques hécatomnide et hellénistique : le cas du réseau défensif de Labraunda »</w:t>
      </w:r>
    </w:p>
    <w:p w:rsidR="00AD5EF2" w:rsidRPr="0008516F" w:rsidRDefault="00AD5EF2" w:rsidP="00101F5A">
      <w:pPr>
        <w:spacing w:line="276" w:lineRule="auto"/>
        <w:rPr>
          <w:b/>
        </w:rPr>
      </w:pPr>
    </w:p>
    <w:p w:rsidR="00AD5EF2" w:rsidRPr="0008516F" w:rsidRDefault="00AD5EF2" w:rsidP="00101F5A">
      <w:pPr>
        <w:spacing w:line="276" w:lineRule="auto"/>
        <w:rPr>
          <w:b/>
        </w:rPr>
      </w:pPr>
      <w:r w:rsidRPr="0008516F">
        <w:rPr>
          <w:b/>
        </w:rPr>
        <w:t>Jeudi 29 janvier</w:t>
      </w:r>
      <w:r w:rsidRPr="0008516F">
        <w:rPr>
          <w:b/>
        </w:rPr>
        <w:tab/>
      </w:r>
      <w:r w:rsidRPr="0008516F">
        <w:rPr>
          <w:b/>
        </w:rPr>
        <w:tab/>
      </w:r>
      <w:r w:rsidRPr="0008516F">
        <w:rPr>
          <w:b/>
          <w:i/>
        </w:rPr>
        <w:t>Salle F</w:t>
      </w:r>
    </w:p>
    <w:p w:rsidR="00AD5EF2" w:rsidRPr="0008516F" w:rsidRDefault="00AD5EF2" w:rsidP="00101F5A">
      <w:pPr>
        <w:spacing w:line="276" w:lineRule="auto"/>
        <w:rPr>
          <w:b/>
        </w:rPr>
      </w:pPr>
      <w:r w:rsidRPr="0008516F">
        <w:rPr>
          <w:b/>
        </w:rPr>
        <w:t>Michel L’HOUR</w:t>
      </w:r>
      <w:r>
        <w:rPr>
          <w:b/>
        </w:rPr>
        <w:t xml:space="preserve"> </w:t>
      </w:r>
      <w:r w:rsidRPr="00AE2256">
        <w:rPr>
          <w:b/>
          <w:sz w:val="20"/>
          <w:szCs w:val="20"/>
        </w:rPr>
        <w:t>(</w:t>
      </w:r>
      <w:r w:rsidRPr="00AE2256">
        <w:rPr>
          <w:sz w:val="20"/>
          <w:szCs w:val="20"/>
        </w:rPr>
        <w:t>Académi</w:t>
      </w:r>
      <w:r>
        <w:rPr>
          <w:sz w:val="20"/>
          <w:szCs w:val="20"/>
        </w:rPr>
        <w:t>cien</w:t>
      </w:r>
      <w:r w:rsidRPr="00AE2256">
        <w:rPr>
          <w:sz w:val="20"/>
          <w:szCs w:val="20"/>
        </w:rPr>
        <w:t xml:space="preserve"> de marine, Président du CSTCI </w:t>
      </w:r>
      <w:r>
        <w:rPr>
          <w:sz w:val="20"/>
          <w:szCs w:val="20"/>
        </w:rPr>
        <w:t>P</w:t>
      </w:r>
      <w:r w:rsidRPr="00AE2256">
        <w:rPr>
          <w:sz w:val="20"/>
          <w:szCs w:val="20"/>
        </w:rPr>
        <w:t>rotection du patrimoine culturel subaquatique (UNESCO)</w:t>
      </w:r>
    </w:p>
    <w:p w:rsidR="00AD5EF2" w:rsidRPr="00CA7B24" w:rsidRDefault="00AD5EF2" w:rsidP="00FA0ECB">
      <w:pPr>
        <w:spacing w:line="276" w:lineRule="auto"/>
        <w:rPr>
          <w:b/>
        </w:rPr>
      </w:pPr>
      <w:r w:rsidRPr="00CA7B24">
        <w:rPr>
          <w:b/>
        </w:rPr>
        <w:t>« </w:t>
      </w:r>
      <w:smartTag w:uri="urn:schemas-microsoft-com:office:smarttags" w:element="PersonName">
        <w:smartTagPr>
          <w:attr w:name="ProductID" w:val="La Lune"/>
        </w:smartTagPr>
        <w:r w:rsidRPr="00F9112B">
          <w:rPr>
            <w:b/>
            <w:i/>
          </w:rPr>
          <w:t>La Lune</w:t>
        </w:r>
      </w:smartTag>
      <w:r>
        <w:rPr>
          <w:b/>
        </w:rPr>
        <w:t xml:space="preserve"> et les épaves des abysses. La nouvelle frontière des archéologues palmipèdes</w:t>
      </w:r>
      <w:r w:rsidRPr="00CA7B24">
        <w:rPr>
          <w:b/>
        </w:rPr>
        <w:t xml:space="preserve"> »</w:t>
      </w:r>
    </w:p>
    <w:p w:rsidR="00AD5EF2" w:rsidRPr="0008516F" w:rsidRDefault="00AD5EF2" w:rsidP="001B09D0">
      <w:pPr>
        <w:spacing w:line="276" w:lineRule="auto"/>
        <w:rPr>
          <w:b/>
          <w:i/>
        </w:rPr>
      </w:pPr>
    </w:p>
    <w:p w:rsidR="00AD5EF2" w:rsidRPr="0008516F" w:rsidRDefault="00AD5EF2" w:rsidP="001B09D0">
      <w:pPr>
        <w:spacing w:line="276" w:lineRule="auto"/>
        <w:rPr>
          <w:b/>
          <w:bCs w:val="0"/>
        </w:rPr>
      </w:pPr>
      <w:r w:rsidRPr="0008516F">
        <w:rPr>
          <w:b/>
          <w:color w:val="000000"/>
        </w:rPr>
        <w:t xml:space="preserve">Jeudi </w:t>
      </w:r>
      <w:r w:rsidRPr="0008516F">
        <w:rPr>
          <w:b/>
          <w:bCs w:val="0"/>
        </w:rPr>
        <w:t>12 février</w:t>
      </w:r>
      <w:r w:rsidRPr="0008516F">
        <w:rPr>
          <w:b/>
          <w:bCs w:val="0"/>
        </w:rPr>
        <w:tab/>
      </w:r>
      <w:r w:rsidRPr="0008516F">
        <w:rPr>
          <w:b/>
          <w:bCs w:val="0"/>
        </w:rPr>
        <w:tab/>
      </w:r>
      <w:r>
        <w:rPr>
          <w:b/>
          <w:i/>
          <w:color w:val="000000"/>
        </w:rPr>
        <w:t>Salle J. Jaurès</w:t>
      </w:r>
    </w:p>
    <w:p w:rsidR="00AD5EF2" w:rsidRPr="003C6655" w:rsidRDefault="00AD5EF2" w:rsidP="0011040A">
      <w:pPr>
        <w:pStyle w:val="HTMLPreformatted"/>
        <w:ind w:firstLine="0"/>
        <w:rPr>
          <w:rFonts w:ascii="Courier" w:hAnsi="Courier" w:cs="Courier"/>
          <w:bCs w:val="0"/>
          <w:sz w:val="20"/>
        </w:rPr>
      </w:pPr>
      <w:r w:rsidRPr="0008516F">
        <w:rPr>
          <w:b/>
          <w:bCs w:val="0"/>
        </w:rPr>
        <w:t>Stefan RITTER</w:t>
      </w:r>
      <w:r>
        <w:rPr>
          <w:b/>
          <w:bCs w:val="0"/>
        </w:rPr>
        <w:t xml:space="preserve"> </w:t>
      </w:r>
      <w:r w:rsidRPr="0008516F">
        <w:t>(</w:t>
      </w:r>
      <w:r>
        <w:t xml:space="preserve">Profr </w:t>
      </w:r>
      <w:r w:rsidRPr="003C6655">
        <w:rPr>
          <w:bCs w:val="0"/>
          <w:sz w:val="20"/>
        </w:rPr>
        <w:t>Univ</w:t>
      </w:r>
      <w:r>
        <w:rPr>
          <w:bCs w:val="0"/>
          <w:sz w:val="20"/>
        </w:rPr>
        <w:t>ersité</w:t>
      </w:r>
      <w:r w:rsidRPr="003C6655">
        <w:rPr>
          <w:bCs w:val="0"/>
          <w:sz w:val="20"/>
        </w:rPr>
        <w:t xml:space="preserve"> Ludwig-Maximilian de Munich</w:t>
      </w:r>
      <w:r>
        <w:rPr>
          <w:bCs w:val="0"/>
          <w:sz w:val="20"/>
        </w:rPr>
        <w:t>)</w:t>
      </w:r>
    </w:p>
    <w:p w:rsidR="00AD5EF2" w:rsidRPr="0008516F" w:rsidRDefault="00AD5EF2" w:rsidP="001B09D0">
      <w:pPr>
        <w:spacing w:line="276" w:lineRule="auto"/>
        <w:rPr>
          <w:b/>
          <w:bCs w:val="0"/>
        </w:rPr>
      </w:pPr>
      <w:r w:rsidRPr="0008516F">
        <w:rPr>
          <w:b/>
        </w:rPr>
        <w:t>« Les cultures visuelles romaine et postmoderne: une tentative de rapprochement »</w:t>
      </w:r>
    </w:p>
    <w:p w:rsidR="00AD5EF2" w:rsidRPr="0008516F" w:rsidRDefault="00AD5EF2" w:rsidP="001B09D0">
      <w:pPr>
        <w:spacing w:line="276" w:lineRule="auto"/>
        <w:rPr>
          <w:b/>
          <w:color w:val="000000"/>
        </w:rPr>
      </w:pPr>
    </w:p>
    <w:p w:rsidR="00AD5EF2" w:rsidRPr="0008516F" w:rsidRDefault="00AD5EF2" w:rsidP="001B09D0">
      <w:pPr>
        <w:spacing w:line="276" w:lineRule="auto"/>
        <w:rPr>
          <w:b/>
        </w:rPr>
      </w:pPr>
      <w:r w:rsidRPr="0008516F">
        <w:rPr>
          <w:b/>
          <w:color w:val="000000"/>
        </w:rPr>
        <w:t xml:space="preserve">Jeudi </w:t>
      </w:r>
      <w:r w:rsidRPr="0008516F">
        <w:rPr>
          <w:b/>
        </w:rPr>
        <w:t>12 mars</w:t>
      </w:r>
      <w:r w:rsidRPr="0008516F">
        <w:rPr>
          <w:b/>
        </w:rPr>
        <w:tab/>
      </w:r>
      <w:r w:rsidRPr="0008516F">
        <w:rPr>
          <w:b/>
        </w:rPr>
        <w:tab/>
      </w:r>
      <w:r>
        <w:rPr>
          <w:b/>
        </w:rPr>
        <w:tab/>
      </w:r>
      <w:r>
        <w:rPr>
          <w:b/>
          <w:i/>
          <w:color w:val="000000"/>
        </w:rPr>
        <w:t>Salle J. Jaurès</w:t>
      </w:r>
    </w:p>
    <w:p w:rsidR="00AD5EF2" w:rsidRPr="0008516F" w:rsidRDefault="00AD5EF2" w:rsidP="001B09D0">
      <w:pPr>
        <w:spacing w:line="276" w:lineRule="auto"/>
        <w:rPr>
          <w:b/>
        </w:rPr>
      </w:pPr>
      <w:r w:rsidRPr="0008516F">
        <w:rPr>
          <w:b/>
        </w:rPr>
        <w:t>Aïcha</w:t>
      </w:r>
      <w:r>
        <w:rPr>
          <w:b/>
        </w:rPr>
        <w:t xml:space="preserve"> </w:t>
      </w:r>
      <w:r w:rsidRPr="0008516F">
        <w:rPr>
          <w:b/>
        </w:rPr>
        <w:t>MALEK</w:t>
      </w:r>
      <w:r>
        <w:rPr>
          <w:b/>
        </w:rPr>
        <w:t xml:space="preserve"> </w:t>
      </w:r>
      <w:r w:rsidRPr="0008516F">
        <w:rPr>
          <w:color w:val="000000"/>
        </w:rPr>
        <w:t>(AOROC)</w:t>
      </w:r>
    </w:p>
    <w:p w:rsidR="00AD5EF2" w:rsidRPr="0008516F" w:rsidRDefault="00AD5EF2" w:rsidP="001B09D0">
      <w:pPr>
        <w:spacing w:line="276" w:lineRule="auto"/>
        <w:rPr>
          <w:b/>
        </w:rPr>
      </w:pPr>
      <w:r w:rsidRPr="0008516F">
        <w:rPr>
          <w:b/>
        </w:rPr>
        <w:t>« Le programme de recherches archéologiques à Lambèze. (Tazoult - Algérie) »</w:t>
      </w:r>
    </w:p>
    <w:p w:rsidR="00AD5EF2" w:rsidRPr="0008516F" w:rsidRDefault="00AD5EF2" w:rsidP="001B09D0">
      <w:pPr>
        <w:spacing w:line="276" w:lineRule="auto"/>
      </w:pPr>
    </w:p>
    <w:p w:rsidR="00AD5EF2" w:rsidRPr="0008516F" w:rsidRDefault="00AD5EF2" w:rsidP="0008516F">
      <w:pPr>
        <w:spacing w:line="276" w:lineRule="auto"/>
        <w:rPr>
          <w:b/>
        </w:rPr>
      </w:pPr>
      <w:r w:rsidRPr="0008516F">
        <w:rPr>
          <w:b/>
          <w:color w:val="000000"/>
        </w:rPr>
        <w:t xml:space="preserve">Jeudi </w:t>
      </w:r>
      <w:r w:rsidRPr="0008516F">
        <w:rPr>
          <w:b/>
        </w:rPr>
        <w:t>26 mars</w:t>
      </w:r>
      <w:r w:rsidRPr="0008516F">
        <w:rPr>
          <w:b/>
        </w:rPr>
        <w:tab/>
      </w:r>
      <w:r w:rsidRPr="0008516F">
        <w:rPr>
          <w:b/>
        </w:rPr>
        <w:tab/>
      </w:r>
      <w:r>
        <w:rPr>
          <w:b/>
        </w:rPr>
        <w:tab/>
      </w:r>
      <w:r>
        <w:rPr>
          <w:b/>
          <w:i/>
          <w:color w:val="000000"/>
        </w:rPr>
        <w:t>Salle J. Jaurès</w:t>
      </w:r>
    </w:p>
    <w:p w:rsidR="00AD5EF2" w:rsidRPr="0008516F" w:rsidRDefault="00AD5EF2" w:rsidP="00945251">
      <w:pPr>
        <w:spacing w:line="276" w:lineRule="auto"/>
        <w:rPr>
          <w:b/>
        </w:rPr>
      </w:pPr>
      <w:r w:rsidRPr="0008516F">
        <w:rPr>
          <w:b/>
        </w:rPr>
        <w:t>Nouzha BOUDOUHOU</w:t>
      </w:r>
      <w:r>
        <w:rPr>
          <w:b/>
        </w:rPr>
        <w:t xml:space="preserve"> </w:t>
      </w:r>
      <w:r w:rsidRPr="0008516F">
        <w:rPr>
          <w:color w:val="000000"/>
        </w:rPr>
        <w:t>(AOROC)</w:t>
      </w:r>
    </w:p>
    <w:p w:rsidR="00AD5EF2" w:rsidRPr="0008516F" w:rsidRDefault="00AD5EF2" w:rsidP="007F4733">
      <w:pPr>
        <w:spacing w:line="276" w:lineRule="auto"/>
        <w:rPr>
          <w:b/>
        </w:rPr>
      </w:pPr>
      <w:r w:rsidRPr="0008516F">
        <w:rPr>
          <w:b/>
        </w:rPr>
        <w:t>« Oujda, ville millénaire du Maroc oriental. De la chronique à l’analyse formelle »</w:t>
      </w:r>
    </w:p>
    <w:p w:rsidR="00AD5EF2" w:rsidRPr="0008516F" w:rsidRDefault="00AD5EF2" w:rsidP="001B09D0">
      <w:pPr>
        <w:spacing w:line="276" w:lineRule="auto"/>
      </w:pPr>
    </w:p>
    <w:p w:rsidR="00AD5EF2" w:rsidRDefault="00AD5EF2" w:rsidP="001B09D0">
      <w:pPr>
        <w:spacing w:line="276" w:lineRule="auto"/>
        <w:rPr>
          <w:b/>
          <w:lang w:val="it-IT"/>
        </w:rPr>
      </w:pPr>
      <w:r w:rsidRPr="0008516F">
        <w:rPr>
          <w:b/>
          <w:color w:val="000000"/>
          <w:lang w:val="it-IT"/>
        </w:rPr>
        <w:t xml:space="preserve">Jeudi </w:t>
      </w:r>
      <w:r w:rsidRPr="0008516F">
        <w:rPr>
          <w:b/>
          <w:lang w:val="it-IT"/>
        </w:rPr>
        <w:t>9 avril</w:t>
      </w:r>
      <w:r w:rsidRPr="0008516F">
        <w:rPr>
          <w:b/>
          <w:lang w:val="it-IT"/>
        </w:rPr>
        <w:tab/>
      </w:r>
      <w:r w:rsidRPr="0008516F">
        <w:rPr>
          <w:b/>
          <w:lang w:val="it-IT"/>
        </w:rPr>
        <w:tab/>
      </w:r>
      <w:r w:rsidRPr="0008516F">
        <w:rPr>
          <w:b/>
          <w:lang w:val="it-IT"/>
        </w:rPr>
        <w:tab/>
      </w:r>
      <w:r w:rsidRPr="00AA6B9A">
        <w:rPr>
          <w:b/>
          <w:i/>
          <w:color w:val="000000"/>
        </w:rPr>
        <w:t>Salle J. Jaurès</w:t>
      </w:r>
      <w:r>
        <w:rPr>
          <w:b/>
          <w:lang w:val="it-IT"/>
        </w:rPr>
        <w:t xml:space="preserve"> </w:t>
      </w:r>
    </w:p>
    <w:p w:rsidR="00AD5EF2" w:rsidRPr="0008516F" w:rsidRDefault="00AD5EF2" w:rsidP="001B09D0">
      <w:pPr>
        <w:spacing w:line="276" w:lineRule="auto"/>
        <w:rPr>
          <w:lang w:val="it-IT"/>
        </w:rPr>
      </w:pPr>
      <w:r>
        <w:rPr>
          <w:b/>
          <w:lang w:val="it-IT"/>
        </w:rPr>
        <w:t xml:space="preserve">Yves UBELMANN </w:t>
      </w:r>
      <w:r>
        <w:rPr>
          <w:color w:val="000000"/>
          <w:lang w:val="it-IT"/>
        </w:rPr>
        <w:t>(Iconem</w:t>
      </w:r>
      <w:r w:rsidRPr="0008516F">
        <w:rPr>
          <w:color w:val="000000"/>
          <w:lang w:val="it-IT"/>
        </w:rPr>
        <w:t>)</w:t>
      </w:r>
    </w:p>
    <w:p w:rsidR="00AD5EF2" w:rsidRPr="0008516F" w:rsidRDefault="00AD5EF2" w:rsidP="001B09D0">
      <w:pPr>
        <w:spacing w:line="276" w:lineRule="auto"/>
        <w:rPr>
          <w:b/>
        </w:rPr>
      </w:pPr>
      <w:r>
        <w:rPr>
          <w:b/>
        </w:rPr>
        <w:t xml:space="preserve">« Technologies d’acquisition par drone et reconstruction 3D en archéologie et défense du patrimoine. Cas concrets d’application : Pompéi, Syrie, Afghanistan </w:t>
      </w:r>
      <w:r w:rsidRPr="0008516F">
        <w:rPr>
          <w:b/>
        </w:rPr>
        <w:t>»</w:t>
      </w:r>
    </w:p>
    <w:p w:rsidR="00AD5EF2" w:rsidRDefault="00AD5EF2" w:rsidP="001B09D0">
      <w:pPr>
        <w:spacing w:line="276" w:lineRule="auto"/>
      </w:pPr>
    </w:p>
    <w:p w:rsidR="00AD5EF2" w:rsidRPr="002D346D" w:rsidRDefault="00AD5EF2" w:rsidP="001B09D0">
      <w:pPr>
        <w:spacing w:line="276" w:lineRule="auto"/>
        <w:rPr>
          <w:b/>
        </w:rPr>
      </w:pPr>
      <w:r w:rsidRPr="002D346D">
        <w:rPr>
          <w:b/>
        </w:rPr>
        <w:t xml:space="preserve">Jeudi 7 </w:t>
      </w:r>
      <w:smartTag w:uri="urn:schemas-microsoft-com:office:smarttags" w:element="PersonName">
        <w:smartTagPr>
          <w:attr w:name="ProductID" w:val="mai   Salle F"/>
        </w:smartTagPr>
        <w:r w:rsidRPr="002D346D">
          <w:rPr>
            <w:b/>
          </w:rPr>
          <w:t>mai</w:t>
        </w:r>
        <w:r w:rsidRPr="002D346D">
          <w:rPr>
            <w:b/>
          </w:rPr>
          <w:tab/>
        </w:r>
        <w:r w:rsidRPr="002D346D">
          <w:rPr>
            <w:b/>
          </w:rPr>
          <w:tab/>
        </w:r>
        <w:r w:rsidRPr="002D346D">
          <w:rPr>
            <w:b/>
          </w:rPr>
          <w:tab/>
        </w:r>
        <w:r w:rsidRPr="002D346D">
          <w:rPr>
            <w:b/>
            <w:i/>
          </w:rPr>
          <w:t>Salle F</w:t>
        </w:r>
      </w:smartTag>
      <w:r w:rsidRPr="002D346D">
        <w:rPr>
          <w:b/>
          <w:i/>
        </w:rPr>
        <w:t> </w:t>
      </w:r>
    </w:p>
    <w:p w:rsidR="00AD5EF2" w:rsidRPr="00DA02BF" w:rsidRDefault="00AD5EF2" w:rsidP="001B09D0">
      <w:pPr>
        <w:spacing w:line="276" w:lineRule="auto"/>
      </w:pPr>
      <w:r>
        <w:rPr>
          <w:b/>
        </w:rPr>
        <w:t xml:space="preserve">Roberta VENCO-RICCIARDI </w:t>
      </w:r>
      <w:r w:rsidRPr="00DA02BF">
        <w:t>(Profr Université Turin)</w:t>
      </w:r>
    </w:p>
    <w:p w:rsidR="00AD5EF2" w:rsidRPr="002D346D" w:rsidRDefault="00AD5EF2" w:rsidP="001B09D0">
      <w:pPr>
        <w:spacing w:line="276" w:lineRule="auto"/>
        <w:rPr>
          <w:b/>
        </w:rPr>
      </w:pPr>
      <w:r w:rsidRPr="002D346D">
        <w:rPr>
          <w:b/>
        </w:rPr>
        <w:t xml:space="preserve"> « </w:t>
      </w:r>
      <w:r>
        <w:rPr>
          <w:b/>
        </w:rPr>
        <w:t>Hatra, Cité-capitale de Mésopotamie, de la découverte à la destruction</w:t>
      </w:r>
      <w:r w:rsidRPr="002D346D">
        <w:rPr>
          <w:b/>
        </w:rPr>
        <w:t>»</w:t>
      </w:r>
    </w:p>
    <w:p w:rsidR="00AD5EF2" w:rsidRPr="0008516F" w:rsidRDefault="00AD5EF2" w:rsidP="001B09D0">
      <w:pPr>
        <w:spacing w:line="276" w:lineRule="auto"/>
      </w:pPr>
    </w:p>
    <w:p w:rsidR="00AD5EF2" w:rsidRPr="0008516F" w:rsidRDefault="00AD5EF2" w:rsidP="001B09D0">
      <w:pPr>
        <w:spacing w:line="276" w:lineRule="auto"/>
        <w:rPr>
          <w:b/>
          <w:color w:val="000000"/>
          <w:lang w:val="it-IT"/>
        </w:rPr>
      </w:pPr>
      <w:r w:rsidRPr="0008516F">
        <w:rPr>
          <w:b/>
          <w:color w:val="000000"/>
          <w:lang w:val="it-IT"/>
        </w:rPr>
        <w:t xml:space="preserve">Jeudi 21 mai 2015 </w:t>
      </w:r>
      <w:r w:rsidRPr="0008516F">
        <w:rPr>
          <w:b/>
          <w:color w:val="000000"/>
          <w:lang w:val="it-IT"/>
        </w:rPr>
        <w:tab/>
      </w:r>
      <w:r w:rsidRPr="0008516F">
        <w:rPr>
          <w:b/>
          <w:color w:val="000000"/>
          <w:lang w:val="it-IT"/>
        </w:rPr>
        <w:tab/>
      </w:r>
      <w:r>
        <w:rPr>
          <w:b/>
          <w:i/>
          <w:color w:val="000000"/>
          <w:lang w:val="it-IT"/>
        </w:rPr>
        <w:t xml:space="preserve">Salle J. Jaurès </w:t>
      </w:r>
      <w:bookmarkStart w:id="0" w:name="_GoBack"/>
      <w:bookmarkEnd w:id="0"/>
    </w:p>
    <w:p w:rsidR="00AD5EF2" w:rsidRPr="0008516F" w:rsidRDefault="00AD5EF2" w:rsidP="001B09D0">
      <w:pPr>
        <w:spacing w:line="276" w:lineRule="auto"/>
        <w:rPr>
          <w:b/>
          <w:color w:val="000000"/>
        </w:rPr>
      </w:pPr>
      <w:r w:rsidRPr="0008516F">
        <w:rPr>
          <w:b/>
          <w:color w:val="000000"/>
        </w:rPr>
        <w:t>Olivier HENRY</w:t>
      </w:r>
      <w:r>
        <w:rPr>
          <w:b/>
          <w:color w:val="000000"/>
        </w:rPr>
        <w:t xml:space="preserve"> </w:t>
      </w:r>
      <w:r w:rsidRPr="0008516F">
        <w:rPr>
          <w:color w:val="000000"/>
        </w:rPr>
        <w:t>(AOROC-IFEA)</w:t>
      </w:r>
    </w:p>
    <w:p w:rsidR="00AD5EF2" w:rsidRDefault="00AD5EF2" w:rsidP="008C7B4B">
      <w:pPr>
        <w:spacing w:line="276" w:lineRule="auto"/>
        <w:rPr>
          <w:b/>
          <w:color w:val="000000"/>
        </w:rPr>
      </w:pPr>
      <w:r w:rsidRPr="0008516F">
        <w:rPr>
          <w:b/>
          <w:color w:val="000000"/>
        </w:rPr>
        <w:t>« Fontaines et architecture de l’eau en Carie à l’époque hellénistique »</w:t>
      </w:r>
    </w:p>
    <w:p w:rsidR="00AD5EF2" w:rsidRDefault="00AD5EF2" w:rsidP="00670173">
      <w:pPr>
        <w:pStyle w:val="Title"/>
        <w:spacing w:before="120" w:after="0"/>
        <w:rPr>
          <w:rFonts w:ascii="Times New Roman" w:hAnsi="Times New Roman"/>
          <w:i/>
          <w:sz w:val="22"/>
          <w:szCs w:val="22"/>
        </w:rPr>
      </w:pPr>
    </w:p>
    <w:p w:rsidR="00AD5EF2" w:rsidRPr="00670173" w:rsidRDefault="00AD5EF2" w:rsidP="00670173">
      <w:pPr>
        <w:pStyle w:val="Title"/>
        <w:spacing w:before="120" w:after="0"/>
        <w:rPr>
          <w:rFonts w:ascii="Times New Roman" w:hAnsi="Times New Roman"/>
          <w:i/>
          <w:sz w:val="22"/>
          <w:szCs w:val="22"/>
        </w:rPr>
      </w:pPr>
      <w:r w:rsidRPr="00670173">
        <w:rPr>
          <w:rFonts w:ascii="Times New Roman" w:hAnsi="Times New Roman"/>
          <w:i/>
          <w:sz w:val="22"/>
          <w:szCs w:val="22"/>
        </w:rPr>
        <w:t xml:space="preserve">Responsable : P. LERICHE: </w:t>
      </w:r>
      <w:r w:rsidRPr="00670173">
        <w:rPr>
          <w:i/>
          <w:sz w:val="22"/>
          <w:szCs w:val="22"/>
        </w:rPr>
        <w:t>pierre.leriche@ens</w:t>
      </w:r>
      <w:r w:rsidRPr="00670173">
        <w:rPr>
          <w:rFonts w:ascii="Times New Roman" w:hAnsi="Times New Roman"/>
          <w:i/>
          <w:sz w:val="22"/>
          <w:szCs w:val="22"/>
        </w:rPr>
        <w:t>.fr</w:t>
      </w:r>
    </w:p>
    <w:sectPr w:rsidR="00AD5EF2" w:rsidRPr="00670173" w:rsidSect="00670173">
      <w:pgSz w:w="11900" w:h="16840"/>
      <w:pgMar w:top="568" w:right="1418" w:bottom="568" w:left="1418" w:header="426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F2" w:rsidRDefault="00AD5EF2">
      <w:r>
        <w:separator/>
      </w:r>
    </w:p>
  </w:endnote>
  <w:endnote w:type="continuationSeparator" w:id="0">
    <w:p w:rsidR="00AD5EF2" w:rsidRDefault="00AD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F2" w:rsidRDefault="00AD5EF2">
      <w:r>
        <w:separator/>
      </w:r>
    </w:p>
  </w:footnote>
  <w:footnote w:type="continuationSeparator" w:id="0">
    <w:p w:rsidR="00AD5EF2" w:rsidRDefault="00AD5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60C1820"/>
    <w:multiLevelType w:val="hybridMultilevel"/>
    <w:tmpl w:val="66A6894E"/>
    <w:lvl w:ilvl="0" w:tplc="4138B264">
      <w:start w:val="1"/>
      <w:numFmt w:val="decimal"/>
      <w:pStyle w:val="FootnoteTex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BCE"/>
    <w:rsid w:val="00037410"/>
    <w:rsid w:val="0004270C"/>
    <w:rsid w:val="000436B8"/>
    <w:rsid w:val="00055745"/>
    <w:rsid w:val="0008516F"/>
    <w:rsid w:val="00101F5A"/>
    <w:rsid w:val="0011040A"/>
    <w:rsid w:val="001167C9"/>
    <w:rsid w:val="00134EA2"/>
    <w:rsid w:val="00146E38"/>
    <w:rsid w:val="00155531"/>
    <w:rsid w:val="0016624E"/>
    <w:rsid w:val="001B09D0"/>
    <w:rsid w:val="00241607"/>
    <w:rsid w:val="0025434D"/>
    <w:rsid w:val="00294BB1"/>
    <w:rsid w:val="00297648"/>
    <w:rsid w:val="002C48CF"/>
    <w:rsid w:val="002D346D"/>
    <w:rsid w:val="00320786"/>
    <w:rsid w:val="003352D5"/>
    <w:rsid w:val="003C6655"/>
    <w:rsid w:val="003E7D72"/>
    <w:rsid w:val="00435094"/>
    <w:rsid w:val="004350FB"/>
    <w:rsid w:val="00490313"/>
    <w:rsid w:val="004E10AC"/>
    <w:rsid w:val="00500BD8"/>
    <w:rsid w:val="00582AB3"/>
    <w:rsid w:val="005861D7"/>
    <w:rsid w:val="005A0156"/>
    <w:rsid w:val="005F4C6F"/>
    <w:rsid w:val="00643FB8"/>
    <w:rsid w:val="00654BCE"/>
    <w:rsid w:val="00655A1F"/>
    <w:rsid w:val="00670173"/>
    <w:rsid w:val="006735E9"/>
    <w:rsid w:val="00673F1A"/>
    <w:rsid w:val="006A5582"/>
    <w:rsid w:val="006D2157"/>
    <w:rsid w:val="00737EE6"/>
    <w:rsid w:val="007623AE"/>
    <w:rsid w:val="007F4733"/>
    <w:rsid w:val="007F54C0"/>
    <w:rsid w:val="008808BB"/>
    <w:rsid w:val="008B0D7B"/>
    <w:rsid w:val="008B67C0"/>
    <w:rsid w:val="008C7B4B"/>
    <w:rsid w:val="008E10EC"/>
    <w:rsid w:val="009332AC"/>
    <w:rsid w:val="00945251"/>
    <w:rsid w:val="00957DBA"/>
    <w:rsid w:val="009B2D2C"/>
    <w:rsid w:val="009C464C"/>
    <w:rsid w:val="009E56C1"/>
    <w:rsid w:val="00A62C25"/>
    <w:rsid w:val="00AA6B9A"/>
    <w:rsid w:val="00AD5EF2"/>
    <w:rsid w:val="00AE2256"/>
    <w:rsid w:val="00B41957"/>
    <w:rsid w:val="00B65C07"/>
    <w:rsid w:val="00B75AEE"/>
    <w:rsid w:val="00B9198B"/>
    <w:rsid w:val="00BA4827"/>
    <w:rsid w:val="00BA6D0A"/>
    <w:rsid w:val="00BC013C"/>
    <w:rsid w:val="00BC0719"/>
    <w:rsid w:val="00BE69BB"/>
    <w:rsid w:val="00C63BD4"/>
    <w:rsid w:val="00C85F37"/>
    <w:rsid w:val="00CA7B24"/>
    <w:rsid w:val="00CD5CCD"/>
    <w:rsid w:val="00D05F47"/>
    <w:rsid w:val="00D92422"/>
    <w:rsid w:val="00DA02BF"/>
    <w:rsid w:val="00DD6227"/>
    <w:rsid w:val="00DD7E14"/>
    <w:rsid w:val="00E2065E"/>
    <w:rsid w:val="00E23D3A"/>
    <w:rsid w:val="00E559E4"/>
    <w:rsid w:val="00E75F6E"/>
    <w:rsid w:val="00E764B2"/>
    <w:rsid w:val="00EA4375"/>
    <w:rsid w:val="00EA7AAD"/>
    <w:rsid w:val="00EF4A95"/>
    <w:rsid w:val="00F24FE3"/>
    <w:rsid w:val="00F76D2E"/>
    <w:rsid w:val="00F9112B"/>
    <w:rsid w:val="00FA0ECB"/>
    <w:rsid w:val="00FC0767"/>
    <w:rsid w:val="00FF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3A"/>
    <w:pPr>
      <w:jc w:val="both"/>
    </w:pPr>
    <w:rPr>
      <w:bCs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0FB"/>
    <w:pPr>
      <w:keepNext/>
      <w:spacing w:before="240" w:after="120"/>
      <w:outlineLvl w:val="0"/>
    </w:pPr>
    <w:rPr>
      <w:b/>
      <w:smallCaps/>
      <w:kern w:val="3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0FB"/>
    <w:pPr>
      <w:keepNext/>
      <w:spacing w:after="60"/>
      <w:ind w:firstLine="284"/>
      <w:outlineLvl w:val="1"/>
    </w:pPr>
    <w:rPr>
      <w:b/>
      <w:sz w:val="28"/>
      <w:szCs w:val="28"/>
      <w:u w:val="single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4827"/>
    <w:pPr>
      <w:spacing w:after="120" w:line="360" w:lineRule="auto"/>
      <w:outlineLvl w:val="2"/>
    </w:pPr>
    <w:rPr>
      <w:b/>
      <w:szCs w:val="26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4827"/>
    <w:pPr>
      <w:keepNext/>
      <w:spacing w:before="240" w:after="60"/>
      <w:jc w:val="left"/>
      <w:outlineLvl w:val="3"/>
    </w:pPr>
    <w:rPr>
      <w:b/>
      <w:i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BA4827"/>
    <w:pPr>
      <w:ind w:firstLine="284"/>
      <w:outlineLvl w:val="4"/>
    </w:pPr>
    <w:rPr>
      <w:b/>
      <w:i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0FB"/>
    <w:rPr>
      <w:rFonts w:cs="Times New Roman"/>
      <w:b/>
      <w:smallCaps/>
      <w:kern w:val="32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50FB"/>
    <w:rPr>
      <w:rFonts w:cs="Times New Roman"/>
      <w:b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7E14"/>
    <w:rPr>
      <w:rFonts w:ascii="Cambria" w:eastAsia="MS ????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7E14"/>
    <w:rPr>
      <w:rFonts w:ascii="Calibri" w:eastAsia="MS ??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7E14"/>
    <w:rPr>
      <w:rFonts w:ascii="Calibri" w:eastAsia="MS ??" w:hAnsi="Calibri" w:cs="Times New Roman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rsid w:val="00BA4827"/>
    <w:pPr>
      <w:numPr>
        <w:numId w:val="5"/>
      </w:numPr>
      <w:autoSpaceDE w:val="0"/>
      <w:autoSpaceDN w:val="0"/>
      <w:adjustRightInd w:val="0"/>
    </w:pPr>
    <w:rPr>
      <w:sz w:val="18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E14"/>
    <w:rPr>
      <w:rFonts w:cs="Times New Roman"/>
      <w:bCs/>
      <w:sz w:val="20"/>
      <w:szCs w:val="20"/>
    </w:rPr>
  </w:style>
  <w:style w:type="paragraph" w:customStyle="1" w:styleId="Appeldenote">
    <w:name w:val="Appel de note"/>
    <w:autoRedefine/>
    <w:uiPriority w:val="99"/>
    <w:rsid w:val="00BA4827"/>
    <w:pPr>
      <w:spacing w:before="100" w:beforeAutospacing="1"/>
      <w:ind w:firstLine="709"/>
      <w:jc w:val="both"/>
    </w:pPr>
    <w:rPr>
      <w:szCs w:val="24"/>
      <w:vertAlign w:val="superscript"/>
    </w:rPr>
  </w:style>
  <w:style w:type="character" w:styleId="FootnoteReference">
    <w:name w:val="footnote reference"/>
    <w:basedOn w:val="PageNumber"/>
    <w:uiPriority w:val="99"/>
    <w:rsid w:val="00BA4827"/>
    <w:rPr>
      <w:rFonts w:ascii="Times New Roman" w:hAnsi="Times New Roman"/>
      <w:sz w:val="22"/>
      <w:vertAlign w:val="superscript"/>
    </w:rPr>
  </w:style>
  <w:style w:type="paragraph" w:customStyle="1" w:styleId="Notesdebasdepage">
    <w:name w:val="Notes de bas de page"/>
    <w:basedOn w:val="Normal"/>
    <w:uiPriority w:val="99"/>
    <w:rsid w:val="00BA4827"/>
    <w:pPr>
      <w:ind w:left="280" w:right="-15" w:hanging="280"/>
    </w:pPr>
  </w:style>
  <w:style w:type="character" w:styleId="PageNumber">
    <w:name w:val="page number"/>
    <w:basedOn w:val="DefaultParagraphFont"/>
    <w:uiPriority w:val="99"/>
    <w:rsid w:val="00BA4827"/>
    <w:rPr>
      <w:rFonts w:cs="Times New Roman"/>
    </w:rPr>
  </w:style>
  <w:style w:type="paragraph" w:styleId="PlainText">
    <w:name w:val="Plain Text"/>
    <w:aliases w:val="Titre seul"/>
    <w:basedOn w:val="Title"/>
    <w:next w:val="Heading1"/>
    <w:link w:val="PlainTextChar"/>
    <w:uiPriority w:val="99"/>
    <w:rsid w:val="00BA4827"/>
    <w:pPr>
      <w:autoSpaceDE w:val="0"/>
      <w:autoSpaceDN w:val="0"/>
      <w:spacing w:before="120" w:line="360" w:lineRule="auto"/>
    </w:pPr>
    <w:rPr>
      <w:rFonts w:ascii="Times New Roman" w:hAnsi="Times New Roman"/>
      <w:caps/>
      <w:szCs w:val="20"/>
    </w:rPr>
  </w:style>
  <w:style w:type="character" w:customStyle="1" w:styleId="PlainTextChar">
    <w:name w:val="Plain Text Char"/>
    <w:aliases w:val="Titre seul Char"/>
    <w:basedOn w:val="DefaultParagraphFont"/>
    <w:link w:val="PlainText"/>
    <w:uiPriority w:val="99"/>
    <w:semiHidden/>
    <w:locked/>
    <w:rsid w:val="00DD7E14"/>
    <w:rPr>
      <w:rFonts w:ascii="Courier New" w:hAnsi="Courier New" w:cs="Courier New"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A482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D7E14"/>
    <w:rPr>
      <w:rFonts w:ascii="Cambria" w:eastAsia="MS ????" w:hAnsi="Cambria" w:cs="Times New Roman"/>
      <w:b/>
      <w:bCs/>
      <w:kern w:val="28"/>
      <w:sz w:val="32"/>
      <w:szCs w:val="32"/>
    </w:rPr>
  </w:style>
  <w:style w:type="paragraph" w:customStyle="1" w:styleId="Style1">
    <w:name w:val="Style1"/>
    <w:basedOn w:val="Normal"/>
    <w:autoRedefine/>
    <w:uiPriority w:val="99"/>
    <w:rsid w:val="00BA4827"/>
    <w:pPr>
      <w:widowControl w:val="0"/>
      <w:autoSpaceDE w:val="0"/>
      <w:autoSpaceDN w:val="0"/>
      <w:adjustRightInd w:val="0"/>
      <w:spacing w:before="60"/>
    </w:pPr>
    <w:rPr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BA4827"/>
    <w:pPr>
      <w:ind w:firstLine="454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4BCE"/>
    <w:rPr>
      <w:rFonts w:cs="Times New Roman"/>
      <w:bCs/>
      <w:sz w:val="22"/>
      <w:lang w:eastAsia="fr-FR"/>
    </w:rPr>
  </w:style>
  <w:style w:type="paragraph" w:customStyle="1" w:styleId="Titre3Pl">
    <w:name w:val="Titre 3Pl"/>
    <w:basedOn w:val="Normal"/>
    <w:next w:val="Heading4"/>
    <w:uiPriority w:val="99"/>
    <w:rsid w:val="00BA4827"/>
    <w:pPr>
      <w:widowControl w:val="0"/>
      <w:autoSpaceDE w:val="0"/>
      <w:autoSpaceDN w:val="0"/>
      <w:adjustRightInd w:val="0"/>
      <w:spacing w:after="120"/>
      <w:jc w:val="left"/>
    </w:pPr>
    <w:rPr>
      <w:b/>
      <w:bCs w:val="0"/>
      <w:szCs w:val="26"/>
    </w:rPr>
  </w:style>
  <w:style w:type="paragraph" w:customStyle="1" w:styleId="Notedebasd">
    <w:name w:val="Note de bas d"/>
    <w:basedOn w:val="Normal"/>
    <w:uiPriority w:val="99"/>
    <w:semiHidden/>
    <w:rsid w:val="00BA4827"/>
    <w:pPr>
      <w:ind w:left="170" w:hanging="170"/>
    </w:pPr>
    <w:rPr>
      <w:sz w:val="18"/>
      <w:szCs w:val="20"/>
    </w:rPr>
  </w:style>
  <w:style w:type="paragraph" w:styleId="Header">
    <w:name w:val="header"/>
    <w:basedOn w:val="Normal"/>
    <w:link w:val="HeaderChar"/>
    <w:uiPriority w:val="99"/>
    <w:rsid w:val="000557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7E14"/>
    <w:rPr>
      <w:rFonts w:cs="Times New Roman"/>
      <w:bCs/>
    </w:rPr>
  </w:style>
  <w:style w:type="paragraph" w:styleId="Footer">
    <w:name w:val="footer"/>
    <w:basedOn w:val="Normal"/>
    <w:link w:val="FooterChar"/>
    <w:uiPriority w:val="99"/>
    <w:rsid w:val="000557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7E14"/>
    <w:rPr>
      <w:rFonts w:cs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rsid w:val="003C66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655"/>
    <w:rPr>
      <w:rFonts w:ascii="Lucida Grande" w:hAnsi="Lucida Grande" w:cs="Times New Roman"/>
      <w:bCs/>
      <w:sz w:val="18"/>
      <w:szCs w:val="18"/>
    </w:rPr>
  </w:style>
  <w:style w:type="character" w:styleId="Hyperlink">
    <w:name w:val="Hyperlink"/>
    <w:basedOn w:val="DefaultParagraphFont"/>
    <w:uiPriority w:val="99"/>
    <w:rsid w:val="00CD5C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281</Words>
  <Characters>1549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Archeo CNRS</dc:creator>
  <cp:keywords/>
  <dc:description/>
  <cp:lastModifiedBy>jmcolas</cp:lastModifiedBy>
  <cp:revision>3</cp:revision>
  <cp:lastPrinted>2015-04-03T08:46:00Z</cp:lastPrinted>
  <dcterms:created xsi:type="dcterms:W3CDTF">2015-04-03T08:51:00Z</dcterms:created>
  <dcterms:modified xsi:type="dcterms:W3CDTF">2015-05-06T12:41:00Z</dcterms:modified>
</cp:coreProperties>
</file>